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b476c4f74aca7e3cfda8b29ec302d956a58147"/>
    <w:p>
      <w:pPr>
        <w:pStyle w:val="Heading1"/>
      </w:pPr>
      <w:r>
        <w:rPr>
          <w:bCs/>
          <w:b/>
        </w:rPr>
        <w:t xml:space="preserve">A Reflection on the Role of an Electrical Engineer in United States San Francisco</w:t>
      </w:r>
    </w:p>
    <w:p>
      <w:pPr>
        <w:pStyle w:val="FirstParagraph"/>
      </w:pPr>
      <w:r>
        <w:t xml:space="preserve">The intersection of technology, infrastructure, and urban living is nowhere more vibrant than in the dynamic landscape of San Francisco. For an Electrical Engineer working within this unique ecosystem, the profession transcends traditional calculations and circuit designs; it becomes a narrative of innovation, sustainability, and civic responsibility. This reflection paper explores the multifaceted experience of being an Electrical Engineer in United States San Francisco, highlighting how this specific location shapes professional identity and technical practice.</w:t>
      </w:r>
    </w:p>
    <w:bookmarkStart w:id="20" w:name="the-unique-technological-ecosystem"/>
    <w:p>
      <w:pPr>
        <w:pStyle w:val="Heading2"/>
      </w:pPr>
      <w:r>
        <w:t xml:space="preserve">The Unique Technological Ecosystem</w:t>
      </w:r>
    </w:p>
    <w:p>
      <w:pPr>
        <w:pStyle w:val="FirstParagraph"/>
      </w:pPr>
      <w:r>
        <w:t xml:space="preserve">To work as an Electrical Engineer in United States San Francisco is to operate at the epicenter of global technological advancement. The city’s proximity to Silicon Valley creates an environment where theoretical engineering principles are rapidly translated into market-ready solutions. Unlike other regions, the pace of change here is relentless. An Electrical Engineer must constantly adapt to emerging trends in power electronics, renewable energy integration, and smart grid technologies. This constant flux demands a mindset that is not only technically proficient but also agile and intellectually curious.</w:t>
      </w:r>
    </w:p>
    <w:p>
      <w:pPr>
        <w:pStyle w:val="BodyText"/>
      </w:pPr>
      <w:r>
        <w:t xml:space="preserve">The presence of major tech giants and innovative startups means that an Electrical Engineer often finds themselves bridging the gap between hardware constraints and software-driven expectations. In San Francisco, electrical systems are no longer isolated; they are integral components of larger IoT (Internet of Things) ecosystems. This requires a holistic understanding of how power distribution interacts with data transmission, security protocols, and user experience design.</w:t>
      </w:r>
    </w:p>
    <w:bookmarkEnd w:id="20"/>
    <w:bookmarkStart w:id="21" w:name="Xa647aea48943cf6d5aff0b1f0917ee920c7952d"/>
    <w:p>
      <w:pPr>
        <w:pStyle w:val="Heading2"/>
      </w:pPr>
      <w:r>
        <w:t xml:space="preserve">Sustainability and Environmental Stewardship</w:t>
      </w:r>
    </w:p>
    <w:p>
      <w:pPr>
        <w:pStyle w:val="FirstParagraph"/>
      </w:pPr>
      <w:r>
        <w:t xml:space="preserve">A defining characteristic of engineering practice in United States San Francisco is the urgent emphasis on sustainability. The city’s ambitious climate goals, including its commitment to net-zero emissions by 2030, place significant pressure on professionals to innovate. As an Electrical Engineer here, one cannot view energy systems merely as utility infrastructure; they must be seen as critical tools for environmental stewardship.</w:t>
      </w:r>
    </w:p>
    <w:p>
      <w:pPr>
        <w:pStyle w:val="BodyText"/>
      </w:pPr>
      <w:r>
        <w:t xml:space="preserve">This perspective has reshaped the daily work of many engineers. Projects increasingly involve the design and implementation of solar microgrids, electric vehicle (EV) charging infrastructure, and energy-efficient building automation systems. The challenge lies not just in technical feasibility but in navigating regulatory frameworks that prioritize green initiatives. For instance, upgrading older Victorian-era housing stock with modern electrical systems while maintaining historical integrity requires a delicate balance of respect for heritage and embrace of modern efficiency standards.</w:t>
      </w:r>
    </w:p>
    <w:p>
      <w:pPr>
        <w:pStyle w:val="BodyText"/>
      </w:pPr>
      <w:r>
        <w:t xml:space="preserve">Moreover, the frequent discussions around grid resilience against natural disasters, such as earthquakes and wildfires, add another layer of complexity. Electrical Engineers in San Francisco are tasked with creating redundant systems that can withstand severe shocks. This responsibility instills a profound sense of duty, knowing that their work directly impacts public safety and community well-being during crises.</w:t>
      </w:r>
    </w:p>
    <w:bookmarkEnd w:id="21"/>
    <w:bookmarkStart w:id="22" w:name="X3d18eca207b58fd3d11267239ae4590c35f631e"/>
    <w:p>
      <w:pPr>
        <w:pStyle w:val="Heading2"/>
      </w:pPr>
      <w:r>
        <w:t xml:space="preserve">Infrastructure Challenges in a Historic City</w:t>
      </w:r>
    </w:p>
    <w:p>
      <w:pPr>
        <w:pStyle w:val="FirstParagraph"/>
      </w:pPr>
      <w:r>
        <w:t xml:space="preserve">The physical landscape of San Francisco presents unique engineering hurdles. The city’s hilly terrain, dense urban fabric, and aging infrastructure complicate the deployment of new electrical networks. For an Electrical Engineer, every project is a puzzle that must solve spatial constraints while adhering to strict safety codes.</w:t>
      </w:r>
    </w:p>
    <w:p>
      <w:pPr>
        <w:pStyle w:val="BodyText"/>
      </w:pPr>
      <w:r>
        <w:t xml:space="preserve">One notable challenge is the transition from underground cables to above-ground solutions in certain neighborhoods, and vice versa. The decision-making process involves extensive community engagement, cost-benefit analysis, and technical assessment. In this context, communication skills are as vital as technical expertise. Engineers must articulate complex electrical concepts to city planners, policymakers, and residents who may lack specialized knowledge.</w:t>
      </w:r>
    </w:p>
    <w:p>
      <w:pPr>
        <w:pStyle w:val="BodyText"/>
      </w:pPr>
      <w:r>
        <w:t xml:space="preserve">Additionally the high cost of living and labor in San Francisco influences project economics significantly. Electrical Engineers must optimize resource allocation carefully to deliver viable solutions without compromising quality or safety. This economic reality fosters a culture of efficiency and innovation, where waste is minimized, and every component is chosen with purpose.</w:t>
      </w:r>
    </w:p>
    <w:bookmarkEnd w:id="22"/>
    <w:bookmarkStart w:id="23" w:name="social-equity-and-access"/>
    <w:p>
      <w:pPr>
        <w:pStyle w:val="Heading2"/>
      </w:pPr>
      <w:r>
        <w:t xml:space="preserve">Social Equity and Access</w:t>
      </w:r>
    </w:p>
    <w:p>
      <w:pPr>
        <w:pStyle w:val="FirstParagraph"/>
      </w:pPr>
      <w:r>
        <w:t xml:space="preserve">In United States San Francisco, the role of an Electrical Engineer extends beyond technical deliverables to include social equity. The city grapples with significant disparities in access to reliable energy services. Engineers are increasingly aware that their designs can either exacerbate or alleviate these inequalities.</w:t>
      </w:r>
    </w:p>
    <w:p>
      <w:pPr>
        <w:pStyle w:val="BodyText"/>
      </w:pPr>
      <w:r>
        <w:t xml:space="preserve">This awareness has led to a shift toward inclusive design practices. For example, ensuring that renewable energy benefits reach low-income communities rather than just affluent enclaves is a growing priority. Initiatives focused on reducing energy burden for vulnerable populations require Engineers to think creatively about scalable and affordable technologies. This dimension of the profession adds a moral compass to the technical work, reminding professionals that engineering serves society at large.</w:t>
      </w:r>
    </w:p>
    <w:bookmarkEnd w:id="23"/>
    <w:bookmarkStart w:id="24" w:name="conclusion"/>
    <w:p>
      <w:pPr>
        <w:pStyle w:val="Heading2"/>
      </w:pPr>
      <w:r>
        <w:t xml:space="preserve">Conclusion</w:t>
      </w:r>
    </w:p>
    <w:p>
      <w:pPr>
        <w:pStyle w:val="FirstParagraph"/>
      </w:pPr>
      <w:r>
        <w:t xml:space="preserve">In conclusion, being an Electrical Engineer in United States San Francisco is a deeply enriching yet demanding experience. It requires not only mastery of electrical theory and practice but also a nuanced understanding of the city’s unique social, environmental, and infrastructural contexts. The interplay between rapid technological innovation and the urgent need for sustainable development defines this role.</w:t>
      </w:r>
    </w:p>
    <w:p>
      <w:pPr>
        <w:pStyle w:val="BodyText"/>
      </w:pPr>
      <w:r>
        <w:t xml:space="preserve">As I reflect on my journey as an Electrical Engineer in this vibrant city, I recognize that my work is part of a larger narrative shaping the future of urban living. The challenges posed by San Francisco’s geography, economy, and social dynamics are not mere obstacles but opportunities for creative problem-solving. Ultimately, the privilege of contributing to the electrical infrastructure of such a pivotal location reinforces my commitment to excellence, ethics, and innovation in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United States San Francisco</dc:title>
  <dc:creator/>
  <dc:language>en</dc:language>
  <cp:keywords/>
  <dcterms:created xsi:type="dcterms:W3CDTF">2026-07-29T19:16:31Z</dcterms:created>
  <dcterms:modified xsi:type="dcterms:W3CDTF">2026-07-29T19:16:31Z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