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Australia,</w:t>
      </w:r>
      <w:r>
        <w:t xml:space="preserve"> </w:t>
      </w:r>
      <w:r>
        <w:t xml:space="preserve">Brisbane</w:t>
      </w:r>
    </w:p>
    <w:bookmarkStart w:id="25" w:name="Xbb0ac097edc7e8f8a237b47c54c2fda89bf56d4"/>
    <w:p>
      <w:pPr>
        <w:pStyle w:val="Heading1"/>
      </w:pPr>
      <w:r>
        <w:t xml:space="preserve">The Spark and the Soil: A Reflection on the Electrician Profession in Australia, Brisbane</w:t>
      </w:r>
    </w:p>
    <w:p>
      <w:pPr>
        <w:pStyle w:val="FirstParagraph"/>
      </w:pPr>
      <w:r>
        <w:t xml:space="preserve">In the modern world, electricity is often treated as an invisible utility, a seamless force that flows from a wall socket to power our lives. However, behind this seamless infrastructure lies a profession defined by precision, safety standards that are among the strictest in the world and a profound connection to community trust: the Electrician. This reflection paper explores the multifaceted role of an Electrician within the specific context of Australia Brisbane. By examining local regulatory frameworks, environmental challenges unique to Queensland’s subtropical climate and shifting industry trends this document aims to provide a comprehensive understanding of why this trade is not merely about wiring but about safeguarding lives and enabling progress.</w:t>
      </w:r>
    </w:p>
    <w:bookmarkStart w:id="20" w:name="Xacb0a832f364c22736b25def5446a71de02d9b5"/>
    <w:p>
      <w:pPr>
        <w:pStyle w:val="Heading2"/>
      </w:pPr>
      <w:r>
        <w:t xml:space="preserve">The Regulatory Landscape: A Culture of Safety</w:t>
      </w:r>
    </w:p>
    <w:p>
      <w:pPr>
        <w:pStyle w:val="FirstParagraph"/>
      </w:pPr>
      <w:r>
        <w:t xml:space="preserve">To understand the Electrician in Australia, one must first understand the rigorous regulatory environment. In Australia Brisbane electricians operate under a strict legal framework governed by state-based electrical safety regulators and national standards such as the AS/NZS 3000 known colloquially as "the wiring rules." These are not mere suggestions but legal obligations that carry heavy penalties for non-compliance. This high-stakes environment shapes the mindset of every licensed practitioner. Unlike in some jurisdictions where DIY electrical work might be casually permitted, in Australia Brisbane the law mandates that all electrical work above a certain threshold must be performed by a licensed professional.</w:t>
      </w:r>
    </w:p>
    <w:p>
      <w:pPr>
        <w:pStyle w:val="BodyText"/>
      </w:pPr>
      <w:r>
        <w:t xml:space="preserve">This regulatory strictness fosters a culture of accountability. When an Electrician signs off on an installation, they are personally liable for its safety. This responsibility is profound it means that every connection made in the sub-mains of a high-rise apartment in South Brisbane or every rewiring project in the heritage-listed homes of New Farm is executed with meticulous attention to detail. The reflection here is one of respect for the profession’s integrity; it is a trade built on technical competence and ethical rigor, ensuring that when a homeowner flips a switch they do so with absolute confidence.</w:t>
      </w:r>
    </w:p>
    <w:bookmarkEnd w:id="20"/>
    <w:bookmarkStart w:id="21" w:name="X3085475bd64cd5c3f77ffcb931716108622896c"/>
    <w:p>
      <w:pPr>
        <w:pStyle w:val="Heading2"/>
      </w:pPr>
      <w:r>
        <w:t xml:space="preserve">The Brisbane Context: Climate and Construction</w:t>
      </w:r>
    </w:p>
    <w:p>
      <w:pPr>
        <w:pStyle w:val="FirstParagraph"/>
      </w:pPr>
      <w:r>
        <w:t xml:space="preserve">Brisbane’s unique geographical and climatic conditions present specific challenges that distinguish the work of an Electrician here from their counterparts in Sydney or Melbourne. Situated in subtropical Queensland, Brisbane experiences high humidity, intense solar radiation during summer months and occasional extreme weather events including severe thunderstorms and cyclonic winds. These factors directly influence the technical approaches of local electricians.</w:t>
      </w:r>
    </w:p>
    <w:p>
      <w:pPr>
        <w:pStyle w:val="BodyText"/>
      </w:pPr>
      <w:r>
        <w:t xml:space="preserve">For instance corrosion prevention is a critical aspect of electrical work in Australia Brisbane. Salt air from the nearby Moreton Bay can accelerate deterioration if not properly mitigated, requiring specific materials and sealing techniques for outdoor installations, particularly in coastal suburbs like Sandgate or Redcliffe. Furthermore the threat of lightning strikes necessitates robust surge protection systems and grounding solutions that are standard practice for Electricians operating in this region.</w:t>
      </w:r>
    </w:p>
    <w:p>
      <w:pPr>
        <w:pStyle w:val="BodyText"/>
      </w:pPr>
      <w:r>
        <w:t xml:space="preserve">Additionally Brisbane is a city undergoing rapid urban transformation. With significant population growth comes a boom in both residential renovations and high-density commercial developments. An Electrician here must be adept at navigating heritage constraints where old wiring must be upgraded without damaging historical architectural features, while simultaneously managing the complex low-voltage cabling requirements of modern smart homes and office towers in the CBD. This duality requires a versatility that is unique to the Brisbane market.</w:t>
      </w:r>
    </w:p>
    <w:bookmarkEnd w:id="21"/>
    <w:bookmarkStart w:id="22" w:name="X10eebe856826c4159d1fcd9133865906c1a57df"/>
    <w:p>
      <w:pPr>
        <w:pStyle w:val="Heading2"/>
      </w:pPr>
      <w:r>
        <w:t xml:space="preserve">The Green Transition: Solar and Sustainability</w:t>
      </w:r>
    </w:p>
    <w:p>
      <w:pPr>
        <w:pStyle w:val="FirstParagraph"/>
      </w:pPr>
      <w:r>
        <w:t xml:space="preserve">No reflection on electricity in Australia Brisbane would be complete without addressing the renewable energy revolution. Queensland has one of the highest penetrations of rooftop solar photovoltaic (PV) systems in the world. Consequently, a modern Electrician is no longer just a wire-puller; they are integral to the energy transition. Many electricians now hold additional certifications in solar panel installation battery storage systems and EV (Electric Vehicle) charging point setups.</w:t>
      </w:r>
    </w:p>
    <w:p>
      <w:pPr>
        <w:pStyle w:val="BodyText"/>
      </w:pPr>
      <w:r>
        <w:t xml:space="preserve">This shift represents a paradigm change in the profession. It moves the Electrician from being purely reactive fixing faults or installing new circuits to becoming proactive partners in energy efficiency and sustainability. In Australia Brisbane, homeowners are increasingly looking to reduce reliance on the grid due to rising electricity costs and environmental consciousness. The Electrician facilitates this autonomy. Reflecting on this aspect highlights the evolving nature of the trade it is becoming more technical, more integrated with software for monitoring energy usage and more environmentally significant.</w:t>
      </w:r>
    </w:p>
    <w:bookmarkEnd w:id="22"/>
    <w:bookmarkStart w:id="23" w:name="community-trust-and-future-prospects"/>
    <w:p>
      <w:pPr>
        <w:pStyle w:val="Heading2"/>
      </w:pPr>
      <w:r>
        <w:t xml:space="preserve">Community Trust and Future Prospects</w:t>
      </w:r>
    </w:p>
    <w:p>
      <w:pPr>
        <w:pStyle w:val="FirstParagraph"/>
      </w:pPr>
      <w:r>
        <w:t xml:space="preserve">Beyond the technical and regulatory aspects, the role of an Electrician in Australia Brisbane is deeply social. It is a trade that enters people’s homes often during vulnerable times such as after a storm damage or when renovating a family home for growth. The trust placed in an Electrician is immense; they have access to private spaces and control over dangerous energy sources. Therefore soft skills communication empathy and professionalism are as crucial as technical knowledge.</w:t>
      </w:r>
    </w:p>
    <w:p>
      <w:pPr>
        <w:pStyle w:val="BodyText"/>
      </w:pPr>
      <w:r>
        <w:t xml:space="preserve">Looking forward, the demand for Electricians in Brisbane is projected to remain strong due to population growth infrastructure upgrades and the ongoing electrification of transport. However, the profession faces challenges including an aging workforce and the need for continuous upskilling in digital technologies. Addressing this requires a commitment to vocational education and attracting new talent into the trade.</w:t>
      </w:r>
    </w:p>
    <w:bookmarkEnd w:id="23"/>
    <w:bookmarkStart w:id="24" w:name="conclusion"/>
    <w:p>
      <w:pPr>
        <w:pStyle w:val="Heading2"/>
      </w:pPr>
      <w:r>
        <w:t xml:space="preserve">Conclusion</w:t>
      </w:r>
    </w:p>
    <w:p>
      <w:pPr>
        <w:pStyle w:val="FirstParagraph"/>
      </w:pPr>
      <w:r>
        <w:t xml:space="preserve">In conclusion, being an Electrician in Australia Brisbane is a role of significant responsibility, adaptability and community importance. It requires navigating strict safety regulations adapting to harsh environmental conditions embracing technological advancements in renewable energy and maintaining high levels of professional integrity. This reflection underscores that the profession is far more than a technical service; it is a cornerstone of modern life ensuring that homes are safe businesses thrive and communities move towards a sustainable future. As Brisbane continues to grow and evolve, the Electrician will remain an essential guardian of its power grid lighting up not just buildings but the very potential of Queensland’s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Electrician in Australia, Brisbane</dc:title>
  <dc:creator/>
  <dc:language>en</dc:language>
  <cp:keywords/>
  <dcterms:created xsi:type="dcterms:W3CDTF">2026-07-29T18:00:32Z</dcterms:created>
  <dcterms:modified xsi:type="dcterms:W3CDTF">2026-07-29T18:00:32Z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