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Electrician</w:t>
      </w:r>
      <w:r>
        <w:t xml:space="preserve"> </w:t>
      </w:r>
      <w:r>
        <w:t xml:space="preserve">Profession</w:t>
      </w:r>
      <w:r>
        <w:t xml:space="preserve"> </w:t>
      </w:r>
      <w:r>
        <w:t xml:space="preserve">in</w:t>
      </w:r>
      <w:r>
        <w:t xml:space="preserve"> </w:t>
      </w:r>
      <w:r>
        <w:t xml:space="preserve">Australia,</w:t>
      </w:r>
      <w:r>
        <w:t xml:space="preserve"> </w:t>
      </w:r>
      <w:r>
        <w:t xml:space="preserve">Sydney</w:t>
      </w:r>
    </w:p>
    <w:bookmarkStart w:id="25" w:name="Xbffaee6fab4bca64a8a7b4864fecd41b3417804"/>
    <w:p>
      <w:pPr>
        <w:pStyle w:val="Heading1"/>
      </w:pPr>
      <w:r>
        <w:t xml:space="preserve">The Current and the Concrete: A Reflection on Being an Electrician in Australia, Sydney</w:t>
      </w:r>
    </w:p>
    <w:p>
      <w:pPr>
        <w:pStyle w:val="FirstParagraph"/>
      </w:pPr>
      <w:r>
        <w:t xml:space="preserve">To reflect upon the profession of an electrician within the specific geographical and cultural context of Australia, Sydney, is to engage with a narrative that blends rigorous technical precision with a deeply ingrained culture of outdoor labor and public service. This reflection paper explores the multifaceted role of the Electrician in one of the world’s most dynamic cities, examining not only the technical demands but also the safety standards, regulatory frameworks, and professional identity that define this trade in Sydney.</w:t>
      </w:r>
    </w:p>
    <w:bookmarkStart w:id="20" w:name="X1f33e13e2e46ea4baa144d855d4e51fae2c3f61"/>
    <w:p>
      <w:pPr>
        <w:pStyle w:val="Heading2"/>
      </w:pPr>
      <w:r>
        <w:t xml:space="preserve">The Regulatory Landscape and Safety Culture</w:t>
      </w:r>
    </w:p>
    <w:p>
      <w:pPr>
        <w:pStyle w:val="FirstParagraph"/>
      </w:pPr>
      <w:r>
        <w:t xml:space="preserve">In Australia, and specifically within New South Wales where Sydney is located, the title of Electrician is not merely a job description; it is a legally protected designation. The reflection begins with an understanding of the weight this title carries. Unlike in some other jurisdictions where general contractors might dabble in electrical work, in Sydney, the separation between licensed electricians and unqualified laborers is strict and enforced by Fair Trading NSW. This regulatory environment fosters a culture of accountability that is central to the professional identity of an Electrician.</w:t>
      </w:r>
    </w:p>
    <w:p>
      <w:pPr>
        <w:pStyle w:val="BodyText"/>
      </w:pPr>
      <w:r>
        <w:t xml:space="preserve">Safety is not just a protocol; it is the ethos. Working in Sydney’s diverse landscape—from the heritage-listed sandstone buildings of The Rocks to the high-rise glass facades of Barangaroo—requires a constant, heightened state of awareness. The reflection on being an Electrician here involves acknowledging the lethal nature of electricity and the zero-tolerance policy for complacency. The Australian Standards (AS/NZS 3000), often referred to as the "Wiring Rules," are not merely guidelines but foundational texts that every practitioner must memorize, interpret, and apply daily. This adherence ensures that when a resident in Sydney flips a switch or plugs in an appliance, there is an implicit social contract guaranteeing their safety.</w:t>
      </w:r>
    </w:p>
    <w:bookmarkEnd w:id="20"/>
    <w:bookmarkStart w:id="21" w:name="the-diversity-of-the-sydney-environment"/>
    <w:p>
      <w:pPr>
        <w:pStyle w:val="Heading2"/>
      </w:pPr>
      <w:r>
        <w:t xml:space="preserve">The Diversity of the Sydney Environment</w:t>
      </w:r>
    </w:p>
    <w:p>
      <w:pPr>
        <w:pStyle w:val="FirstParagraph"/>
      </w:pPr>
      <w:r>
        <w:t xml:space="preserve">Sydney presents a unique challenge for the Electrician due to its architectural and geographical diversity. The profession here is not monolithic. On one hand, there is the residential sector, characterized by older heritage homes that require sensitive restoration work combined with modern upgrades. In these contexts, an Electrician must act as part historian and part technician, navigating outdated wiring systems while integrating smart home technologies that are increasingly in demand among Sydney’s tech-savvy population.</w:t>
      </w:r>
    </w:p>
    <w:p>
      <w:pPr>
        <w:pStyle w:val="BodyText"/>
      </w:pPr>
      <w:r>
        <w:t xml:space="preserve">On the other hand, the commercial and industrial sectors in Sydney’s growing business districts present a different set of challenges. The rapid urbanization of areas like Barangaroo and Central Park means that Electricians are often working on complex building management systems, fire alarm integration, and energy-efficient lighting solutions. The reflection here touches upon the evolving nature of the trade; it is no longer enough to simply wire a house or run conduit in a warehouse. An Electrician in Sydney today must be adaptable, understanding solar photovoltaic (PV) systems, battery storage solutions (such as Tesla Powerwalls), and electric vehicle (EV) charging infrastructure. These technologies are not niche interests but standard requirements for new developments across Australia.</w:t>
      </w:r>
    </w:p>
    <w:bookmarkEnd w:id="21"/>
    <w:bookmarkStart w:id="22" w:name="Xf7afb406108ce3eb3f1deb63b9c68946cfa3e1e"/>
    <w:p>
      <w:pPr>
        <w:pStyle w:val="Heading2"/>
      </w:pPr>
      <w:r>
        <w:t xml:space="preserve">Environmental Stewardship and Sustainability</w:t>
      </w:r>
    </w:p>
    <w:p>
      <w:pPr>
        <w:pStyle w:val="FirstParagraph"/>
      </w:pPr>
      <w:r>
        <w:t xml:space="preserve">A crucial aspect of reflecting on the Electrician role in modern Sydney is the intersection of electrical work with environmental sustainability. Australia is a continent vulnerable to climate change, and Sydney, with its extreme heatwaves and bushfire risks, feels this acutely. Consequently, there is a growing expectation for Electricians to lead the charge in energy efficiency.</w:t>
      </w:r>
    </w:p>
    <w:p>
      <w:pPr>
        <w:pStyle w:val="BodyText"/>
      </w:pPr>
      <w:r>
        <w:t xml:space="preserve">This reflection acknowledges that being an Electrician in Sydney now involves being an advocate for green energy. It means designing systems that maximize solar yield during our long summer days and ensuring homes are equipped with battery storage to reduce grid dependency during peak times. The transition to a low-carbon economy places the Electrician at the forefront of this change. We are not just installing lights; we are facilitating the energy transition for millions of Australians. This responsibility adds a layer of moral purpose to the technical skill set, transforming the job from simple maintenance to essential civic contribution.</w:t>
      </w:r>
    </w:p>
    <w:bookmarkEnd w:id="22"/>
    <w:bookmarkStart w:id="23" w:name="X2d0c56723a4086ecd4711a3207f82043aa6992c"/>
    <w:p>
      <w:pPr>
        <w:pStyle w:val="Heading2"/>
      </w:pPr>
      <w:r>
        <w:t xml:space="preserve">The Human Element: Client Interaction and Trust</w:t>
      </w:r>
    </w:p>
    <w:p>
      <w:pPr>
        <w:pStyle w:val="FirstParagraph"/>
      </w:pPr>
      <w:r>
        <w:t xml:space="preserve">Beyond wires and regulations, there is the human element that defines daily life for an Electrician in Sydney. The city is multicultural, vibrant, and often fast-paced. Clients range from elderly homeowners needing accessible lighting modifications to young startups setting up creative hubs. The ability to communicate complex technical issues in simple terms is as vital as the ability to crimp a connector correctly.</w:t>
      </w:r>
    </w:p>
    <w:p>
      <w:pPr>
        <w:pStyle w:val="BodyText"/>
      </w:pPr>
      <w:r>
        <w:t xml:space="preserve">Trust is the currency of this trade. In Sydney’s competitive market, reputation is everything. An Electrician must balance professionalism with empathy, understanding that electrical faults can cause significant disruption or anxiety for clients. Whether it is troubleshooting a power outage during a storm in the Northern Beaches or explaining the cost-benefit analysis of LED upgrades to a business owner in CBD, the interpersonal skills required are substantial. This reflection highlights that soft skills are just as critical as technical certification.</w:t>
      </w:r>
    </w:p>
    <w:bookmarkEnd w:id="23"/>
    <w:bookmarkStart w:id="24" w:name="conclusion-the-future-of-the-trade"/>
    <w:p>
      <w:pPr>
        <w:pStyle w:val="Heading2"/>
      </w:pPr>
      <w:r>
        <w:t xml:space="preserve">Conclusion: The Future of the Trade</w:t>
      </w:r>
    </w:p>
    <w:p>
      <w:pPr>
        <w:pStyle w:val="FirstParagraph"/>
      </w:pPr>
      <w:r>
        <w:t xml:space="preserve">In conclusion, reflecting on the role of an Electrician in Australia, specifically Sydney, reveals a profession that is at a crossroads of tradition and innovation. It is a role defined by strict adherence to Australian standards and safety protocols, yet it is also characterized by rapid technological adoption and environmental stewardship. The Electrician in Sydney is part technician, part consultant, and part guardian of public safety.</w:t>
      </w:r>
    </w:p>
    <w:p>
      <w:pPr>
        <w:pStyle w:val="BodyText"/>
      </w:pPr>
      <w:r>
        <w:t xml:space="preserve">As the city continues to grow taller and greener, the demands on this profession will only increase. The future Electrician must be lifelong learner, comfortable with automation, data networks, and renewable energy systems. However, despite these changes, the core values remain constant: integrity, precision, and a commitment to keeping the lights on in one of the world’s most beautiful cities. To be an Electrician in Sydney is to carry a heavy responsibility for safety and innovation simultaneously, ensuring that as Australia moves forward technologically and environmentally, its infrastructure remains robust and reliable.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Electrician Profession in Australia, Sydney</dc:title>
  <dc:creator/>
  <dc:language>en</dc:language>
  <cp:keywords/>
  <dcterms:created xsi:type="dcterms:W3CDTF">2026-07-29T11:44:03Z</dcterms:created>
  <dcterms:modified xsi:type="dcterms:W3CDTF">2026-07-29T11:44:03Z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