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Colombia</w:t>
      </w:r>
      <w:r>
        <w:t xml:space="preserve"> </w:t>
      </w:r>
      <w:r>
        <w:t xml:space="preserve">Medellín</w:t>
      </w:r>
    </w:p>
    <w:bookmarkStart w:id="26" w:name="Xc7185de3398b9a7d86f6e719ebba8ea279cfac1"/>
    <w:p>
      <w:pPr>
        <w:pStyle w:val="Heading1"/>
      </w:pPr>
      <w:r>
        <w:t xml:space="preserve">The Spark and the Soul: Reflections on Being an Electrician in Colombia Medellín</w:t>
      </w:r>
    </w:p>
    <w:p>
      <w:pPr>
        <w:pStyle w:val="FirstParagraph"/>
      </w:pPr>
      <w:r>
        <w:t xml:space="preserve">To understand the role of an electrician is to understand more than just wires, circuits, and voltage. It is to grasp a fundamental thread in the social fabric that binds communities together. When we consider this profession specifically within the context of Colombia Medellín, a city known for its transformation from tragedy to innovation, and often dubbed "The City of Eternal Spring," the role takes on distinct cultural and practical dimensions. This reflection explores how an Electrician operates not merely as a technician, but as a vital guardian of comfort, safety, and modernity in the heart of Antioquia.</w:t>
      </w:r>
    </w:p>
    <w:bookmarkStart w:id="20" w:name="the-cultural-weight-of-reliability"/>
    <w:p>
      <w:pPr>
        <w:pStyle w:val="Heading2"/>
      </w:pPr>
      <w:r>
        <w:t xml:space="preserve">The Cultural Weight of Reliability</w:t>
      </w:r>
    </w:p>
    <w:p>
      <w:pPr>
        <w:pStyle w:val="FirstParagraph"/>
      </w:pPr>
      <w:r>
        <w:t xml:space="preserve">In Medellín, life is deeply social. The culture revolves around family gatherings (*asados*), neighborhood connections (*barrios*), and a vibrant street life that extends well into the night. For an Electrician in Colombia Medellín, this means that their work directly impacts the quality of these social bonds. A power outage during a family dinner or a festival is not merely an inconvenience; it is a disruption of cultural continuity.</w:t>
      </w:r>
    </w:p>
    <w:p>
      <w:pPr>
        <w:pStyle w:val="BodyText"/>
      </w:pPr>
      <w:r>
        <w:t xml:space="preserve">Therefore, the electrician here must possess more than technical proficiency; they must have empathy for the household dynamics they serve. In many parts of Medellín, from the historic Comuna 13 to the upscale El Poblado sector, electricity is a lifeline. For lower-income *comunas* built into steep hillsides (*cerros*), access to reliable electricity was once a challenge due to infrastructure difficulties. Today, as an Electrician in Colombia Medellín works in these areas, they are often seen as partners in development and stability. The act of fixing a light bulb or securing a circuit becomes an act of restoring dignity and normalcy to the home.</w:t>
      </w:r>
    </w:p>
    <w:bookmarkEnd w:id="20"/>
    <w:bookmarkStart w:id="21" w:name="X11214a62706d135a9df464735cd5b6c5e9449f4"/>
    <w:p>
      <w:pPr>
        <w:pStyle w:val="Heading2"/>
      </w:pPr>
      <w:r>
        <w:t xml:space="preserve">Navigating Infrastructure: The Urban Challenge</w:t>
      </w:r>
    </w:p>
    <w:p>
      <w:pPr>
        <w:pStyle w:val="FirstParagraph"/>
      </w:pPr>
      <w:r>
        <w:t xml:space="preserve">The physical landscape of Medellín presents unique challenges for the electrician. The city’s topography, characterized by steep slopes and dense urbanization, requires a specialized approach to electrical installation. Unlike in flat cities where infrastructure is straightforward, an Electrician in Colombia Medellín must often navigate narrow alleyways (*callejones*), adapt to older building structures that may lack modern grounding systems, and work on rooftops exposed to the elements.</w:t>
      </w:r>
    </w:p>
    <w:p>
      <w:pPr>
        <w:pStyle w:val="BodyText"/>
      </w:pPr>
      <w:r>
        <w:t xml:space="preserve">Furthermore, the climate of "Eternal Spring" brings heavy seasonal rains. This weather pattern requires electricians to be vigilant about moisture protection and proper sealing of outdoor connections. The reflection here is one of resilience; just as the city rebuilt itself after its turbulent past, its electrical infrastructure must withstand environmental pressures to serve its people reliably. The modern Electrician in Colombia Medellín is thus a hybrid professional: part engineer, part problem-solver, and part guardian against nature’s unpredictability.</w:t>
      </w:r>
    </w:p>
    <w:bookmarkEnd w:id="21"/>
    <w:bookmarkStart w:id="22" w:name="X509a6380dcfe6d2a20593bad0c7fedcf2c65470"/>
    <w:p>
      <w:pPr>
        <w:pStyle w:val="Heading2"/>
      </w:pPr>
      <w:r>
        <w:t xml:space="preserve">The Bridge Between Tradition and Technology</w:t>
      </w:r>
    </w:p>
    <w:p>
      <w:pPr>
        <w:pStyle w:val="FirstParagraph"/>
      </w:pPr>
      <w:r>
        <w:t xml:space="preserve">Medellín has positioned itself as a smart city, investing heavily in technology, education (notably through the Universidad de Antioquia), and green energy initiatives. Consequently, the role of the Electrician is evolving. It is no longer sufficient to simply run wires; one must understand solar panel integration, smart home automation, and energy efficiency standards.</w:t>
      </w:r>
    </w:p>
    <w:p>
      <w:pPr>
        <w:pStyle w:val="BodyText"/>
      </w:pPr>
      <w:r>
        <w:t xml:space="preserve">An Electrician in Colombia Medellín today often serves as a bridge between traditional methods and cutting-edge technology. In neighborhoods where residents are increasingly interested in reducing electricity bills through renewable sources, the electrician becomes an educator. They explain complex concepts of net metering or battery storage to homeowners who may be skeptical or unfamiliar with the technology. This educational aspect is crucial; it empowers citizens to make sustainable choices, aligning individual action with the city’s broader environmental goals.</w:t>
      </w:r>
    </w:p>
    <w:bookmarkEnd w:id="22"/>
    <w:bookmarkStart w:id="23" w:name="safety-as-a-sacred-duty"/>
    <w:p>
      <w:pPr>
        <w:pStyle w:val="Heading2"/>
      </w:pPr>
      <w:r>
        <w:t xml:space="preserve">Safety as a Sacred Duty</w:t>
      </w:r>
    </w:p>
    <w:p>
      <w:pPr>
        <w:pStyle w:val="FirstParagraph"/>
      </w:pPr>
      <w:r>
        <w:t xml:space="preserve">In Colombia, electrical accidents are a significant cause of household injuries and fires. The reflection on this profession cannot ignore the ethical responsibility involved. Every wire twisted and every breaker installed carries the weight of human safety. In Medellín, where spaces can be cramped and living conditions dense, proper insulation and adherence to the Colombian Technical Regulations for Electrical Installations (RETIE) are non-negotiable.</w:t>
      </w:r>
    </w:p>
    <w:p>
      <w:pPr>
        <w:pStyle w:val="BodyText"/>
      </w:pPr>
      <w:r>
        <w:t xml:space="preserve">The Electrician in Colombia Medellín is often the last line of defense against disaster. Their meticulous attention to detail protects not just a single home but sometimes an entire block. This sense of duty fosters a deep respect within the community. When people see an electrician at work, there is often an immediate recognition of expertise and trust. It is a profession that commands silence and attention because everyone understands the power involved—both literal and metaphorical.</w:t>
      </w:r>
    </w:p>
    <w:bookmarkEnd w:id="23"/>
    <w:bookmarkStart w:id="24" w:name="social-mobility-and-professional-pride"/>
    <w:p>
      <w:pPr>
        <w:pStyle w:val="Heading2"/>
      </w:pPr>
      <w:r>
        <w:t xml:space="preserve">Social Mobility and Professional Pride</w:t>
      </w:r>
    </w:p>
    <w:p>
      <w:pPr>
        <w:pStyle w:val="FirstParagraph"/>
      </w:pPr>
      <w:r>
        <w:t xml:space="preserve">Vocational training has become a significant pathway for social mobility in Medellín. Programs initiated by local governments and private institutions have helped elevate the status of tradespeople. Being an Electrician is increasingly viewed not as a fallback option, but as a respected career with entrepreneurial potential.</w:t>
      </w:r>
    </w:p>
    <w:p>
      <w:pPr>
        <w:pStyle w:val="BodyText"/>
      </w:pPr>
      <w:r>
        <w:t xml:space="preserve">This shift in perception allows professionals to take pride in their craft. An Electrician in Colombia Medellín can start as a technician and grow into an independent contractor, managing teams and serving large commercial clients. This trajectory reflects the broader economic narrative of Medellín: reinvention through hard work, skill acquisition, and community integration.</w:t>
      </w:r>
    </w:p>
    <w:bookmarkEnd w:id="24"/>
    <w:bookmarkStart w:id="25" w:name="conclusion"/>
    <w:p>
      <w:pPr>
        <w:pStyle w:val="Heading2"/>
      </w:pPr>
      <w:r>
        <w:t xml:space="preserve">Conclusion</w:t>
      </w:r>
    </w:p>
    <w:p>
      <w:pPr>
        <w:pStyle w:val="FirstParagraph"/>
      </w:pPr>
      <w:r>
        <w:t xml:space="preserve">In conclusion, to reflect on the Electrician in Colombia Medellín is to see a figure who holds the lights on in one of Latin America’s most dynamic cities. They are technicians who adapt to steep hills and heavy rains; educators who guide communities toward sustainability; and guardians who ensure that every spark serves life rather than endangering it. Their work is invisible when done well, yet essential whenever darkness falls. In a city that has risen from the ashes of conflict to embrace peace and progress, the electrician provides the steady current upon which modern Medellín depends.</w:t>
      </w:r>
    </w:p>
    <w:p>
      <w:pPr>
        <w:pStyle w:val="BodyText"/>
      </w:pPr>
      <w:r>
        <w:t xml:space="preserve">"The true measure of a city is not just its skyline, but how it powers the dreams within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Electrician Profession in Colombia Medellín</dc:title>
  <dc:creator/>
  <dc:language>en</dc:language>
  <cp:keywords/>
  <dcterms:created xsi:type="dcterms:W3CDTF">2026-07-29T15:09:51Z</dcterms:created>
  <dcterms:modified xsi:type="dcterms:W3CDTF">2026-07-29T15:09:51Z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