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a719c0218a5f1cbfcb65b6cdf39c7727360244"/>
    <w:p>
      <w:pPr>
        <w:pStyle w:val="Heading1"/>
      </w:pPr>
      <w:r>
        <w:t xml:space="preserve">A Reflection on the Role and Responsibility of an Electrician in United Kingdom Manchester</w:t>
      </w:r>
    </w:p>
    <w:p>
      <w:pPr>
        <w:pStyle w:val="FirstParagraph"/>
      </w:pPr>
      <w:r>
        <w:t xml:space="preserve">The profession of an electrician is often viewed through the lens of technical proficiency and regulatory compliance. However, when examined within the specific socio-economic and infrastructural context of</w:t>
      </w:r>
      <w:r>
        <w:t xml:space="preserve"> </w:t>
      </w:r>
      <w:r>
        <w:rPr>
          <w:bCs/>
          <w:b/>
        </w:rPr>
        <w:t xml:space="preserve">United Kingdom Manchester</w:t>
      </w:r>
      <w:r>
        <w:t xml:space="preserve">, the role transcends mere wire-pulling and circuit-breaking. It becomes a vital component of urban sustainability, public safety, and historical preservation. This reflection paper seeks to explore the multifaceted nature of being an electrician in this dynamic city, highlighting how local heritage interacts with modern technological demands.</w:t>
      </w:r>
    </w:p>
    <w:bookmarkStart w:id="20" w:name="X7063ece2b83fe597eabad4005ac7b39a8a116ea"/>
    <w:p>
      <w:pPr>
        <w:pStyle w:val="Heading2"/>
      </w:pPr>
      <w:r>
        <w:t xml:space="preserve">The Intersection of Heritage and Modernity</w:t>
      </w:r>
    </w:p>
    <w:p>
      <w:pPr>
        <w:pStyle w:val="FirstParagraph"/>
      </w:pPr>
      <w:r>
        <w:t xml:space="preserve">Manchester is a city defined by its industrial past. Its landscape is dotted with Victorian-era mills, converted warehouses, and red-brick terraced houses that form the backbone of its residential areas. For an electrician operating in this region, working on these properties presents a unique set of challenges that differ significantly from new-build constructions found in other parts of the</w:t>
      </w:r>
      <w:r>
        <w:t xml:space="preserve"> </w:t>
      </w:r>
      <w:r>
        <w:rPr>
          <w:bCs/>
          <w:b/>
        </w:rPr>
        <w:t xml:space="preserve">United Kingdom Manchester</w:t>
      </w:r>
      <w:r>
        <w:t xml:space="preserve"> </w:t>
      </w:r>
      <w:r>
        <w:t xml:space="preserve">metropolitan area. The reflection on this role must begin with an appreciation for heritage conservation.</w:t>
      </w:r>
    </w:p>
    <w:p>
      <w:pPr>
        <w:pStyle w:val="BodyText"/>
      </w:pPr>
      <w:r>
        <w:t xml:space="preserve">In many historic buildings, particularly those listed by Historic England, the preservation of architectural integrity is paramount. An electrician here cannot simply drill through walls and run modern cabling as they might in a standard new-build site. They must engage in a delicate dance between safety standards and aesthetic preservation. This requires not only technical skill but also a deep respect for history. The challenge lies in integrating modern electrical systems—such as smart home technology, LED lighting, and high-capacity circuits for electric vehicle charging—into structures that were originally designed for gas lamps or low-voltage incandescent bulbs. This aspect of the job demands creativity and problem-solving, transforming the electrician into a custodian of both safety and history.</w:t>
      </w:r>
    </w:p>
    <w:bookmarkEnd w:id="20"/>
    <w:bookmarkStart w:id="21" w:name="regulatory-rigour-and-safety-standards"/>
    <w:p>
      <w:pPr>
        <w:pStyle w:val="Heading2"/>
      </w:pPr>
      <w:r>
        <w:t xml:space="preserve">Regulatory Rigour and Safety Standards</w:t>
      </w:r>
    </w:p>
    <w:p>
      <w:pPr>
        <w:pStyle w:val="FirstParagraph"/>
      </w:pPr>
      <w:r>
        <w:t xml:space="preserve">The phrase</w:t>
      </w:r>
      <w:r>
        <w:t xml:space="preserve"> </w:t>
      </w:r>
      <w:r>
        <w:rPr>
          <w:bCs/>
          <w:b/>
        </w:rPr>
        <w:t xml:space="preserve">ELECTRICIAN</w:t>
      </w:r>
      <w:r>
        <w:t xml:space="preserve"> </w:t>
      </w:r>
      <w:r>
        <w:t xml:space="preserve">in</w:t>
      </w:r>
      <w:r>
        <w:t xml:space="preserve"> </w:t>
      </w:r>
      <w:r>
        <w:rPr>
          <w:bCs/>
          <w:b/>
        </w:rPr>
        <w:t xml:space="preserve">United Kingdom Manchester</w:t>
      </w:r>
      <w:r>
        <w:t xml:space="preserve">, as elsewhere in the UK, carries with it a heavy burden of legal responsibility. The industry is governed by strict regulations, primarily the 18th Edition of the IET Wiring Regulations (BS 7671). Reflecting on these standards reveals that safety is not just a guideline but a cultural imperative. Manchester’s dense urban environment means that electrical faults can have widespread consequences, from fires in high-rise apartments to disruptions in essential services.</w:t>
      </w:r>
    </w:p>
    <w:p>
      <w:pPr>
        <w:pStyle w:val="BodyText"/>
      </w:pPr>
      <w:r>
        <w:t xml:space="preserve">The rigorous testing and certification processes required by law ensure public trust. For the professional electrician, this means continuous education and adaptation to changing codes. It is not enough to be competent; one must remain certified through schemes such as NICEIC or ELECSA. This reflection highlights that the identity of an electrician is deeply tied to accountability. Every signature on a Electrical Installation Certificate or Minor Works Certificate is a promise of safety made to the homeowner, the landlord, and ultimately, the community at large.</w:t>
      </w:r>
    </w:p>
    <w:bookmarkEnd w:id="21"/>
    <w:bookmarkStart w:id="22" w:name="X586d31edcd8f41b1db35e7476db1a90c0aa1f7b"/>
    <w:p>
      <w:pPr>
        <w:pStyle w:val="Heading2"/>
      </w:pPr>
      <w:r>
        <w:t xml:space="preserve">Sustainability and Green Energy Transition</w:t>
      </w:r>
    </w:p>
    <w:p>
      <w:pPr>
        <w:pStyle w:val="FirstParagraph"/>
      </w:pPr>
      <w:r>
        <w:t xml:space="preserve">A significant shift in recent years has been Manchester’s commitment to becoming one of the greenest cities in</w:t>
      </w:r>
      <w:r>
        <w:t xml:space="preserve"> </w:t>
      </w:r>
      <w:r>
        <w:rPr>
          <w:bCs/>
          <w:b/>
        </w:rPr>
        <w:t xml:space="preserve">United Kingdom Manchester</w:t>
      </w:r>
      <w:r>
        <w:t xml:space="preserve">. The city council has set ambitious targets for carbon neutrality, which directly impacts the work of electricians. The role is no longer confined to domestic or commercial wiring; it now encompasses the installation and maintenance of renewable energy systems. Solar photovoltaic (PV) panels, heat pumps, and battery storage systems are becoming commonplace in Manchester neighborhoods.</w:t>
      </w:r>
    </w:p>
    <w:p>
      <w:pPr>
        <w:pStyle w:val="BodyText"/>
      </w:pPr>
      <w:r>
        <w:t xml:space="preserve">This transition requires electricians to upskill continuously. Understanding the intricacies of grid connection, smart inverters, and load balancing is now as essential as understanding basic circuitry. Reflecting on this aspect reveals a proactive dimension to the profession. Electricians in Manchester are at the forefront of the energy transition, empowering households and businesses to reduce their carbon footprints. This adds a layer of environmental stewardship to their professional identity, aligning personal career growth with broader societal goals.</w:t>
      </w:r>
    </w:p>
    <w:bookmarkEnd w:id="22"/>
    <w:bookmarkStart w:id="23" w:name="the-social-fabric-and-community-trust"/>
    <w:p>
      <w:pPr>
        <w:pStyle w:val="Heading2"/>
      </w:pPr>
      <w:r>
        <w:t xml:space="preserve">The Social Fabric and Community Trust</w:t>
      </w:r>
    </w:p>
    <w:p>
      <w:pPr>
        <w:pStyle w:val="FirstParagraph"/>
      </w:pPr>
      <w:r>
        <w:t xml:space="preserve">Beyond technical skills and regulatory compliance, the role of an electrician in</w:t>
      </w:r>
      <w:r>
        <w:t xml:space="preserve"> </w:t>
      </w:r>
      <w:r>
        <w:rPr>
          <w:bCs/>
          <w:b/>
        </w:rPr>
        <w:t xml:space="preserve">United Kingdom Manchester</w:t>
      </w:r>
      <w:r>
        <w:t xml:space="preserve"> </w:t>
      </w:r>
      <w:r>
        <w:t xml:space="preserve">is profoundly social. Electricians often enter private spaces—homes, offices, schools—creating a relationship built on trust. In a city known for its community spirit and resilience, the electrician serves as a gateway to comfort and security. Whether it is troubleshooting a power outage in the Northern Quarter or upgrading the electrical infrastructure of an affordable housing project in Hulme, their work directly impacts people’s daily lives.</w:t>
      </w:r>
    </w:p>
    <w:p>
      <w:pPr>
        <w:pStyle w:val="BodyText"/>
      </w:pPr>
      <w:r>
        <w:t xml:space="preserve">This social dimension requires strong communication skills. An electrician must be able to explain complex technical issues to laypeople, reassuring them during emergencies and guiding them through upgrades. In Manchester, where diversity is celebrated and communities are tight-knit, this interpersonal aspect cannot be overlooked. The professional is not just a technician but a consultant and a neighbor.</w:t>
      </w:r>
    </w:p>
    <w:bookmarkEnd w:id="23"/>
    <w:bookmarkStart w:id="24" w:name="conclusion"/>
    <w:p>
      <w:pPr>
        <w:pStyle w:val="Heading2"/>
      </w:pPr>
      <w:r>
        <w:t xml:space="preserve">Conclusion</w:t>
      </w:r>
    </w:p>
    <w:p>
      <w:pPr>
        <w:pStyle w:val="FirstParagraph"/>
      </w:pPr>
      <w:r>
        <w:t xml:space="preserve">In conclusion, the role of an electrician in</w:t>
      </w:r>
      <w:r>
        <w:t xml:space="preserve"> </w:t>
      </w:r>
      <w:r>
        <w:rPr>
          <w:bCs/>
          <w:b/>
        </w:rPr>
        <w:t xml:space="preserve">United Kingdom Manchester</w:t>
      </w:r>
      <w:r>
        <w:t xml:space="preserve"> </w:t>
      </w:r>
      <w:r>
        <w:t xml:space="preserve">is far more complex than traditional definitions suggest. It is a profession that sits at the crossroads of history, technology, regulation, and community service. From navigating the challenges of heritage conservation in Victorian buildings to leading the charge in renewable energy adoption, electricians play a pivotal role in shaping Manchester’s future. The reflection on this profession reveals it as one of dynamic responsibility and continuous learning. As Manchester continues to evolve into a smart, sustainable city, the electrician remains an indispensable figure, ensuring that progress is built upon a foundation of safety, efficiency, and respect for the past.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2026-07-29T17:15:02Z</dcterms:created>
  <dcterms:modified xsi:type="dcterms:W3CDTF">2026-07-29T17:15:02Z</dcterms:modified>
</cp:coreProperties>
</file>

<file path=docProps/custom.xml><?xml version="1.0" encoding="utf-8"?>
<Properties xmlns="http://schemas.openxmlformats.org/officeDocument/2006/custom-properties" xmlns:vt="http://schemas.openxmlformats.org/officeDocument/2006/docPropsVTypes"/>
</file>