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6" w:name="X1d8f9a67863f46382c74cc8ed46048beef1c9f0"/>
    <w:p>
      <w:pPr>
        <w:pStyle w:val="Heading1"/>
      </w:pPr>
      <w:r>
        <w:t xml:space="preserve">A Reflection on the Profession of Electronics Engineering within the Context of Pakistan Karachi</w:t>
      </w:r>
    </w:p>
    <w:p>
      <w:pPr>
        <w:pStyle w:val="FirstParagraph"/>
      </w:pPr>
      <w:r>
        <w:rPr>
          <w:bCs/>
          <w:b/>
        </w:rPr>
        <w:t xml:space="preserve">Date:</w:t>
      </w:r>
      <w:r>
        <w:t xml:space="preserve"> </w:t>
      </w:r>
      <w:r>
        <w:t xml:space="preserve">October 26, 2023</w:t>
      </w:r>
      <w:r>
        <w:br/>
      </w:r>
      <w:r>
        <w:rPr>
          <w:bCs/>
          <w:b/>
        </w:rPr>
        <w:t xml:space="preserve">Title:</w:t>
      </w:r>
      <w:r>
        <w:t xml:space="preserve">Bridging Innovation and Infrastructure: A Professional Reflection</w:t>
      </w:r>
      <w:r>
        <w:br/>
      </w:r>
    </w:p>
    <w:p>
      <w:pPr>
        <w:pStyle w:val="BodyText"/>
      </w:pPr>
      <w:r>
        <w:t xml:space="preserve">This reflection paper explores the multifaceted role of the Electronics Engineer, specifically analyzing their impact on the rapidly developing urban landscape of Pakistan Karachi. It delves into challenges, opportunities, and the societal responsibility inherent in this technical profession within a unique cultural and economic context.</w:t>
      </w:r>
    </w:p>
    <w:bookmarkStart w:id="20" w:name="Xff4887635e6d27a08243a545fe5bc74468053ef"/>
    <w:p>
      <w:pPr>
        <w:pStyle w:val="Heading2"/>
      </w:pPr>
      <w:r>
        <w:t xml:space="preserve">Introduction: The Convergence of Technology and Urbanization</w:t>
      </w:r>
    </w:p>
    <w:p>
      <w:pPr>
        <w:pStyle w:val="FirstParagraph"/>
      </w:pPr>
      <w:r>
        <w:t xml:space="preserve">The city of Karachi stands as the economic heart of Pakistan Karachi, a bustling metropolis that never sleeps. It is a place where tradition meets modernity, and where the demands for infrastructure are immense. In this dynamic environment, the profession of Electronics Engineer has evolved from a niche technical role to a cornerstone of societal development. Reflecting on this journey requires an understanding that being an Electronics Engineer in Pakistan Karachi is not merely about assembling circuits or writing code; it is about solving complex human problems through technological intervention.</w:t>
      </w:r>
    </w:p>
    <w:p>
      <w:pPr>
        <w:pStyle w:val="BodyText"/>
      </w:pPr>
      <w:r>
        <w:t xml:space="preserve">As I reflect on the trajectory of this field, it becomes evident that the Electronics Engineer serves as a bridge between theoretical physics and practical daily life. Whether it is ensuring the stability of telecommunications networks, designing efficient power distribution systems, or creating automated solutions for industrial manufacturing in Karachi Industrial Estates, the scope of influence is vast. The reflection here is not just on what an Electronics Engineer does, but who they become in the process—problem solvers, innovators, and often unsung heroes of urban resilience.</w:t>
      </w:r>
    </w:p>
    <w:bookmarkEnd w:id="20"/>
    <w:bookmarkStart w:id="21" w:name="Xeaeb4baedf0fe31aa1a2b9ae334783e5b8a49d8"/>
    <w:p>
      <w:pPr>
        <w:pStyle w:val="Heading2"/>
      </w:pPr>
      <w:r>
        <w:t xml:space="preserve">The Contextual Challenge: Infrastructure and Reliability</w:t>
      </w:r>
    </w:p>
    <w:p>
      <w:pPr>
        <w:pStyle w:val="FirstParagraph"/>
      </w:pPr>
      <w:r>
        <w:t xml:space="preserve">To understand the weight of this profession in Pakistan Karachi one must first appreciate the infrastructure challenges. The city faces intermittent power supply issues, rapid population growth, and a high demand for connectivity. For an Electronics Engineer working in this environment, standard textbook solutions often fall short. They must adapt designs to be robust against voltage fluctuations (a common issue in Pakistan's grid), resilient against harsh climatic conditions like humidity and dust, and cost-effective enough to be scalable.</w:t>
      </w:r>
    </w:p>
    <w:p>
      <w:pPr>
        <w:pStyle w:val="BodyText"/>
      </w:pPr>
      <w:r>
        <w:t xml:space="preserve">Reflecting on my own observations or professional experiences within this sphere, it is clear that the Electronics Engineer becomes an expert in efficiency. They are tasked with creating systems that do not just work under ideal laboratory conditions but thrive in the chaotic reality of Karachi’s streets and industrial zones. For instance, integrating renewable energy solutions—such as solar inverters and battery management systems—is no longer just an environmental choice but a necessity for businesses and homes alike. The Electronics Engineer is at the forefront of this transition, designing systems that allow Pakistan Karachi to mitigate power deficits through smart technology.</w:t>
      </w:r>
    </w:p>
    <w:bookmarkEnd w:id="21"/>
    <w:bookmarkStart w:id="22" w:name="X5b73002a3178fd384bf8b9785b1b36f4a8c5867"/>
    <w:p>
      <w:pPr>
        <w:pStyle w:val="Heading2"/>
      </w:pPr>
      <w:r>
        <w:t xml:space="preserve">The Digital Revolution: Telecommunications and IT Infrastructure</w:t>
      </w:r>
    </w:p>
    <w:p>
      <w:pPr>
        <w:pStyle w:val="FirstParagraph"/>
      </w:pPr>
      <w:r>
        <w:t xml:space="preserve">Pakistan Karachi is increasingly becoming a hub for Information Technology (IT) and outsourcing. This shift has created a surge in demand for skilled Electronics Engineers who specialize in telecommunications hardware, network infrastructure, and embedded systems. The reflection here centers on the digital divide. While the elite sectors of Clifton or DHA enjoy high-speed fiber optics, peripheral areas struggle with basic connectivity.</w:t>
      </w:r>
    </w:p>
    <w:p>
      <w:pPr>
        <w:pStyle w:val="BodyText"/>
      </w:pPr>
      <w:r>
        <w:t xml:space="preserve">The Electronics Engineer plays a pivotal role in bridging this gap. By developing low-cost communication modules and optimizing network coverage using IoT (Internet of Things) devices, these engineers contribute directly to digital inclusion. In Pakistan Karachi, where entrepreneurship is booming among the youth, reliable tech infrastructure is fueling startups and small businesses. The engineer’s work enables e-commerce platforms to function seamlessly and allows remote workers in Karachi to connect with global clients. Thus, the profession transcends technical maintenance; it becomes a catalyst for economic empowerment.</w:t>
      </w:r>
    </w:p>
    <w:bookmarkEnd w:id="22"/>
    <w:bookmarkStart w:id="23" w:name="Xacbabe862d0aedc795d3da2f5ec7e69f75dba0a"/>
    <w:p>
      <w:pPr>
        <w:pStyle w:val="Heading2"/>
      </w:pPr>
      <w:r>
        <w:t xml:space="preserve">Education, Ethics, and Professional Responsibility</w:t>
      </w:r>
    </w:p>
    <w:p>
      <w:pPr>
        <w:pStyle w:val="FirstParagraph"/>
      </w:pPr>
      <w:r>
        <w:t xml:space="preserve">A critical aspect of this reflection involves the educational background and ethical responsibilities of an Electronics Engineer in Pakistan Karachi. The local engineering curriculum is undergoing reforms to meet global standards (such as Washington Accord compliance), which is a positive step forward. However, there remains a gap between academic theory and industry application.</w:t>
      </w:r>
    </w:p>
    <w:p>
      <w:pPr>
        <w:pStyle w:val="BodyText"/>
      </w:pPr>
      <w:r>
        <w:t xml:space="preserve">This creates a period of intense learning for new graduates entering the workforce in Pakistan Karachi. They must quickly adapt to real-world constraints. Furthermore, ethical considerations are paramount. In a city prone to corruption and inefficiency, an Electronics Engineer has the moral responsibility to ensure safety standards are met, particularly in electrical installations that affect public safety. Cutting corners can lead to catastrophic failures, ranging from fires due poor wiring to network collapses during emergencies. Therefore, integrity is not just a professional virtue but a public duty for any Electronics Engineer operating in Pakistan Karachi.</w:t>
      </w:r>
    </w:p>
    <w:bookmarkEnd w:id="23"/>
    <w:bookmarkStart w:id="24" w:name="the-future-automation-and-smart-cities"/>
    <w:p>
      <w:pPr>
        <w:pStyle w:val="Heading2"/>
      </w:pPr>
      <w:r>
        <w:t xml:space="preserve">The Future: Automation and Smart Cities</w:t>
      </w:r>
    </w:p>
    <w:p>
      <w:pPr>
        <w:pStyle w:val="FirstParagraph"/>
      </w:pPr>
      <w:r>
        <w:t xml:space="preserve">Looking ahead, the vision for Pakistan Karachi includes the development of smart city initiatives. Projects related to traffic management, waste management automation, and intelligent water distribution systems are on the horizon. These projects will rely heavily on sensors, microcontrollers, data analytics hardware—all domains mastered by Electronics Engineers.</w:t>
      </w:r>
    </w:p>
    <w:p>
      <w:pPr>
        <w:pStyle w:val="BodyText"/>
      </w:pPr>
      <w:r>
        <w:t xml:space="preserve">The reflection here is one of anticipation and responsibility. As Pakistan Karachi moves toward becoming a smarter city, the Electronics Engineer must be proactive rather than reactive. They need to advocate for sustainable technologies and educate policymakers about the long-term benefits of investing in robust electronic infrastructure. The future belongs to those who can integrate AI and machine learning hardware into local contexts, making services more efficient and transparent.</w:t>
      </w:r>
    </w:p>
    <w:bookmarkEnd w:id="24"/>
    <w:bookmarkStart w:id="25" w:name="conclusion-a-call-for-innovation"/>
    <w:p>
      <w:pPr>
        <w:pStyle w:val="Heading2"/>
      </w:pPr>
      <w:r>
        <w:t xml:space="preserve">Conclusion: A Call for Innovation</w:t>
      </w:r>
    </w:p>
    <w:p>
      <w:pPr>
        <w:pStyle w:val="FirstParagraph"/>
      </w:pPr>
      <w:r>
        <w:t xml:space="preserve">In conclusion, the role of an Electronics Engineer in Pakistan Karachi is multifaceted and deeply impactful. It requires technical proficiency, adaptability to challenging environmental conditions, ethical integrity, and a vision for future development. The city’s rapid growth presents both hurdles and unprecedented opportunities for innovation.</w:t>
      </w:r>
    </w:p>
    <w:p>
      <w:pPr>
        <w:pStyle w:val="BodyText"/>
      </w:pPr>
      <w:r>
        <w:t xml:space="preserve">For students considering this path or professionals currently working in the field within Pakistan Karachi, the message is clear: Your skills are vital to the nation’s progress. You are not just fixing gadgets; you are powering homes, connecting communities, and driving industrial growth. As we reflect on the current state of affairs in Pakistan Karachi let us recognize that every circuit designed with care and every system optimized for efficiency contributes to a stronger, more resilient city. The Electronics Engineer is indeed an architect of modern civilization in this vibrant port city.</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Electronics Engineers in Pakistan Karachi</dc:title>
  <dc:creator/>
  <dc:language>en</dc:language>
  <cp:keywords/>
  <dcterms:created xsi:type="dcterms:W3CDTF">2026-07-30T05:26:20Z</dcterms:created>
  <dcterms:modified xsi:type="dcterms:W3CDTF">2026-07-30T05:26:20Z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