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da2e8d7779d2be4825c95225080499f532e5789"/>
    <w:p>
      <w:pPr>
        <w:pStyle w:val="Heading1"/>
      </w:pPr>
      <w:r>
        <w:t xml:space="preserve">A Convergence of Tradition and Innovation: A Reflection on the Role of the Electronics Engineer in Russia, Moscow</w:t>
      </w:r>
    </w:p>
    <w:p>
      <w:pPr>
        <w:pStyle w:val="FirstParagraph"/>
      </w:pPr>
      <w:r>
        <w:t xml:space="preserve">The landscape of modern engineering is defined not merely by technical proficiency, but by the ability to navigate complex cultural, historical, and economic terrains. As an</w:t>
      </w:r>
      <w:r>
        <w:t xml:space="preserve"> </w:t>
      </w:r>
      <w:r>
        <w:rPr>
          <w:bCs/>
          <w:b/>
        </w:rPr>
        <w:t xml:space="preserve">Electronics Engineer</w:t>
      </w:r>
      <w:r>
        <w:t xml:space="preserve">, my professional identity has been profoundly shaped by my experiences and observations within the dynamic environment of</w:t>
      </w:r>
      <w:r>
        <w:t xml:space="preserve"> </w:t>
      </w:r>
      <w:r>
        <w:rPr>
          <w:bCs/>
          <w:b/>
        </w:rPr>
        <w:t xml:space="preserve">Russia Moscow</w:t>
      </w:r>
      <w:r>
        <w:t xml:space="preserve">. This reflection paper serves as an examination of how the specific context of Moscow influences the practice, perception, and evolution of electronics engineering in Russia. It is a journey through the intersection of Soviet-era industrial legacy and cutting-edge digital innovation, illustrating how an engineer operates at this critical juncture.</w:t>
      </w:r>
    </w:p>
    <w:bookmarkStart w:id="20" w:name="X75cc0c6ae2696504e3f0906d6956af3db5d33d3"/>
    <w:p>
      <w:pPr>
        <w:pStyle w:val="Heading2"/>
      </w:pPr>
      <w:r>
        <w:t xml:space="preserve">The Historical Weight on Modern Circuitry</w:t>
      </w:r>
    </w:p>
    <w:p>
      <w:pPr>
        <w:pStyle w:val="FirstParagraph"/>
      </w:pPr>
      <w:r>
        <w:t xml:space="preserve">To understand the current state of electronics engineering in</w:t>
      </w:r>
      <w:r>
        <w:t xml:space="preserve"> </w:t>
      </w:r>
      <w:r>
        <w:rPr>
          <w:bCs/>
          <w:b/>
        </w:rPr>
        <w:t xml:space="preserve">Russia Moscow</w:t>
      </w:r>
      <w:r>
        <w:t xml:space="preserve">, one must first acknowledge the historical weight that hangs over every schematic and prototype. The Soviet Union was a pioneer in certain areas of electrical science, particularly in radio technology, space exploration components, and heavy industrial electronics. As an</w:t>
      </w:r>
      <w:r>
        <w:t xml:space="preserve"> </w:t>
      </w:r>
      <w:r>
        <w:rPr>
          <w:bCs/>
          <w:b/>
        </w:rPr>
        <w:t xml:space="preserve">Electronics Engineer</w:t>
      </w:r>
      <w:r>
        <w:t xml:space="preserve"> </w:t>
      </w:r>
      <w:r>
        <w:t xml:space="preserve">working today, I often find myself interacting with infrastructure and systems that have roots in these mid-20th-century achievements. In Moscow specifically, the capital city serves as a museum of this industrial past juxtaposed against a futuristic skyline.</w:t>
      </w:r>
    </w:p>
    <w:p>
      <w:pPr>
        <w:pStyle w:val="BodyText"/>
      </w:pPr>
      <w:r>
        <w:t xml:space="preserve">This duality creates a unique professional challenge. On one hand, there is respect for the robustness and reliability standards established during the Soviet era. Many older systems in Moscow still rely on analog technologies that are durable but archaic. On the other hand, there is an aggressive push toward digitization and IoT (Internet of Things) integration. The</w:t>
      </w:r>
      <w:r>
        <w:t xml:space="preserve"> </w:t>
      </w:r>
      <w:r>
        <w:rPr>
          <w:bCs/>
          <w:b/>
        </w:rPr>
        <w:t xml:space="preserve">Electronics Engineer</w:t>
      </w:r>
      <w:r>
        <w:t xml:space="preserve"> </w:t>
      </w:r>
      <w:r>
        <w:t xml:space="preserve">in this context acts as a translator between two eras. We are tasked with retrofitting legacy systems with modern microcontrollers or designing entirely new architectures that respect existing physical constraints while meeting contemporary efficiency standards. This historical awareness is not just academic; it is a practical necessity for ensuring compatibility and safety in the</w:t>
      </w:r>
      <w:r>
        <w:t xml:space="preserve"> </w:t>
      </w:r>
      <w:r>
        <w:rPr>
          <w:bCs/>
          <w:b/>
        </w:rPr>
        <w:t xml:space="preserve">Russia Moscow</w:t>
      </w:r>
      <w:r>
        <w:t xml:space="preserve"> </w:t>
      </w:r>
      <w:r>
        <w:t xml:space="preserve">market.</w:t>
      </w:r>
    </w:p>
    <w:bookmarkEnd w:id="20"/>
    <w:bookmarkStart w:id="21" w:name="X61dc992324bf85235e88da1d4781bf23f311d65"/>
    <w:p>
      <w:pPr>
        <w:pStyle w:val="Heading2"/>
      </w:pPr>
      <w:r>
        <w:t xml:space="preserve">The Technological Renaissance in the Capital</w:t>
      </w:r>
    </w:p>
    <w:p>
      <w:pPr>
        <w:pStyle w:val="FirstParagraph"/>
      </w:pPr>
      <w:r>
        <w:t xml:space="preserve">Moscow has positioned itself as a technological hub within Eastern Europe, aiming to rival global tech centers like Berlin, London, or even Silicon Valley. For an</w:t>
      </w:r>
      <w:r>
        <w:t xml:space="preserve"> </w:t>
      </w:r>
      <w:r>
        <w:rPr>
          <w:bCs/>
          <w:b/>
        </w:rPr>
        <w:t xml:space="preserve">Electronics Engineer</w:t>
      </w:r>
      <w:r>
        <w:t xml:space="preserve">, this presents a landscape of unprecedented opportunity. The city is home to major telecommunications giants like MTS and MegaFon, which are heavily investing in 5G infrastructure and smart city technologies. Furthermore, the presence of large-scale IT companies such as Yandex creates a high demand for embedded systems engineers who can work on everything from autonomous driving algorithms to smart home devices.</w:t>
      </w:r>
    </w:p>
    <w:p>
      <w:pPr>
        <w:pStyle w:val="BodyText"/>
      </w:pPr>
      <w:r>
        <w:t xml:space="preserve">In this environment, the role of the</w:t>
      </w:r>
      <w:r>
        <w:t xml:space="preserve"> </w:t>
      </w:r>
      <w:r>
        <w:rPr>
          <w:bCs/>
          <w:b/>
        </w:rPr>
        <w:t xml:space="preserve">Electronics Engineer</w:t>
      </w:r>
      <w:r>
        <w:t xml:space="preserve"> </w:t>
      </w:r>
      <w:r>
        <w:t xml:space="preserve">extends beyond hardware design. It involves deep collaboration with software developers, data scientists, and urban planners. For instance, in projects related to Moscow’s "Smart City" initiative (</w:t>
      </w:r>
      <w:r>
        <w:rPr>
          <w:iCs/>
          <w:i/>
        </w:rPr>
        <w:t xml:space="preserve">Intelligentny Gorod</w:t>
      </w:r>
      <w:r>
        <w:t xml:space="preserve">), engineers must design sensor networks that monitor traffic flow, air quality, and energy consumption in real-time. The complexity lies not just in the electronics themselves but in their integration into a vast urban ecosystem. Working in</w:t>
      </w:r>
      <w:r>
        <w:t xml:space="preserve"> </w:t>
      </w:r>
      <w:r>
        <w:rPr>
          <w:bCs/>
          <w:b/>
        </w:rPr>
        <w:t xml:space="preserve">Russia Moscow</w:t>
      </w:r>
      <w:r>
        <w:t xml:space="preserve"> </w:t>
      </w:r>
      <w:r>
        <w:t xml:space="preserve">requires an engineer to be versatile, possessing knowledge of both low-level hardware constraints and high-level system architecture.</w:t>
      </w:r>
    </w:p>
    <w:bookmarkEnd w:id="21"/>
    <w:bookmarkStart w:id="22" w:name="navigating-geopolitics-and-supply-chains"/>
    <w:p>
      <w:pPr>
        <w:pStyle w:val="Heading2"/>
      </w:pPr>
      <w:r>
        <w:t xml:space="preserve">Navigating Geopolitics and Supply Chains</w:t>
      </w:r>
    </w:p>
    <w:p>
      <w:pPr>
        <w:pStyle w:val="FirstParagraph"/>
      </w:pPr>
      <w:r>
        <w:t xml:space="preserve">No reflection on engineering in modern Russia is complete without addressing the geopolitical realities that impact the supply chain. Since 2014, and particularly intensifying in recent years, sanctions have significantly altered the procurement landscape for electronic components. For an</w:t>
      </w:r>
      <w:r>
        <w:t xml:space="preserve"> </w:t>
      </w:r>
      <w:r>
        <w:rPr>
          <w:bCs/>
          <w:b/>
        </w:rPr>
        <w:t xml:space="preserve">Electronics Engineer</w:t>
      </w:r>
      <w:r>
        <w:t xml:space="preserve">, this has been a period of intense adaptation and innovation. The ease of sourcing components from global giants like Texas Instruments or Analog Devices has diminished.</w:t>
      </w:r>
    </w:p>
    <w:p>
      <w:pPr>
        <w:pStyle w:val="BodyText"/>
      </w:pPr>
      <w:r>
        <w:t xml:space="preserve">This challenge has forced a shift towards localization and alternative sourcing strategies. Engineers in</w:t>
      </w:r>
      <w:r>
        <w:t xml:space="preserve"> </w:t>
      </w:r>
      <w:r>
        <w:rPr>
          <w:bCs/>
          <w:b/>
        </w:rPr>
        <w:t xml:space="preserve">Russia Moscow</w:t>
      </w:r>
      <w:r>
        <w:t xml:space="preserve"> </w:t>
      </w:r>
      <w:r>
        <w:t xml:space="preserve">are increasingly involved in "import substitution" initiatives, where the goal is to develop domestic alternatives to foreign microchips and passive components. This requires a deep understanding of semiconductor physics and manufacturing processes that were previously outsourced or imported. The</w:t>
      </w:r>
      <w:r>
        <w:t xml:space="preserve"> </w:t>
      </w:r>
      <w:r>
        <w:rPr>
          <w:bCs/>
          <w:b/>
        </w:rPr>
        <w:t xml:space="preserve">Electronics Engineer</w:t>
      </w:r>
      <w:r>
        <w:t xml:space="preserve"> </w:t>
      </w:r>
      <w:r>
        <w:t xml:space="preserve">today must be resourceful, often redesigning circuits to use locally available parts or exploring open-source hardware solutions where proprietary chips are unavailable. This constraint has paradoxically spurred creativity, leading to robust designs that are less dependent on fragile global supply chains.</w:t>
      </w:r>
    </w:p>
    <w:bookmarkEnd w:id="22"/>
    <w:bookmarkStart w:id="23" w:name="X6d1674486cf5410007fe780d45086976a4c393e"/>
    <w:p>
      <w:pPr>
        <w:pStyle w:val="Heading2"/>
      </w:pPr>
      <w:r>
        <w:t xml:space="preserve">Cultural Dynamics and Professional Ethics</w:t>
      </w:r>
    </w:p>
    <w:p>
      <w:pPr>
        <w:pStyle w:val="FirstParagraph"/>
      </w:pPr>
      <w:r>
        <w:t xml:space="preserve">Beyond technology and geopolitics, the cultural context of</w:t>
      </w:r>
      <w:r>
        <w:t xml:space="preserve"> </w:t>
      </w:r>
      <w:r>
        <w:rPr>
          <w:bCs/>
          <w:b/>
        </w:rPr>
        <w:t xml:space="preserve">Russia Moscow</w:t>
      </w:r>
      <w:r>
        <w:t xml:space="preserve"> </w:t>
      </w:r>
      <w:r>
        <w:t xml:space="preserve">shapes the professional behavior of an engineer. Russian engineering culture is known for its rigorous theoretical foundation and high tolerance for complexity. There is a deep respect for mathematical rigor in electronics design, a legacy from Soviet education systems that emphasized strong fundamentals in physics and mathematics before touching practical applications.</w:t>
      </w:r>
    </w:p>
    <w:p>
      <w:pPr>
        <w:pStyle w:val="BodyText"/>
      </w:pPr>
      <w:r>
        <w:t xml:space="preserve">In Moscow’s corporate environments, hierarchical structures can still be prevalent, yet there is a growing culture of open innovation driven by younger tech startups. An</w:t>
      </w:r>
      <w:r>
        <w:t xml:space="preserve"> </w:t>
      </w:r>
      <w:r>
        <w:rPr>
          <w:bCs/>
          <w:b/>
        </w:rPr>
        <w:t xml:space="preserve">Electronics Engineer</w:t>
      </w:r>
      <w:r>
        <w:t xml:space="preserve"> </w:t>
      </w:r>
      <w:r>
        <w:t xml:space="preserve">must navigate these social dynamics with emotional intelligence. Building trust is paramount; technical excellence alone is often not enough to secure projects or partnerships. The concept of "blat" (connections) may be fading in pure tech sectors, but professional relationships remain the bedrock of business success. Understanding these nuances allows an engineer to collaborate effectively with diverse teams, from traditional state-owned enterprises to agile private firms.</w:t>
      </w:r>
    </w:p>
    <w:bookmarkEnd w:id="23"/>
    <w:bookmarkStart w:id="24" w:name="the-future-outlook"/>
    <w:p>
      <w:pPr>
        <w:pStyle w:val="Heading2"/>
      </w:pPr>
      <w:r>
        <w:t xml:space="preserve">The Future Outlook</w:t>
      </w:r>
    </w:p>
    <w:p>
      <w:pPr>
        <w:pStyle w:val="FirstParagraph"/>
      </w:pPr>
      <w:r>
        <w:t xml:space="preserve">Looking forward, the role of the</w:t>
      </w:r>
      <w:r>
        <w:t xml:space="preserve"> </w:t>
      </w:r>
      <w:r>
        <w:rPr>
          <w:bCs/>
          <w:b/>
        </w:rPr>
        <w:t xml:space="preserve">Electronics Engineer</w:t>
      </w:r>
      <w:r>
        <w:t xml:space="preserve"> </w:t>
      </w:r>
      <w:r>
        <w:t xml:space="preserve">in</w:t>
      </w:r>
      <w:r>
        <w:t xml:space="preserve"> </w:t>
      </w:r>
      <w:r>
        <w:rPr>
          <w:bCs/>
          <w:b/>
        </w:rPr>
        <w:t xml:space="preserve">Russia Moscow</w:t>
      </w:r>
      <w:r>
        <w:t xml:space="preserve"> </w:t>
      </w:r>
      <w:r>
        <w:t xml:space="preserve">is poised for further transformation. The integration of artificial intelligence into hardware design (AI-driven EDA tools), the expansion of renewable energy grids requiring sophisticated power electronics, and the development of secure communication systems are key areas of growth. Moscow’s strategic location between Europe and Asia also positions it as a potential hub for cross-continental tech trade, offering unique opportunities for engineers engaged in international standards compliance.</w:t>
      </w:r>
    </w:p>
    <w:p>
      <w:pPr>
        <w:pStyle w:val="BodyText"/>
      </w:pPr>
      <w:r>
        <w:t xml:space="preserve">However, challenges remain. Brain drain has been a concern, though recent trends suggest a strengthening of domestic talent retention due to the focus on local tech sovereignty. The</w:t>
      </w:r>
      <w:r>
        <w:t xml:space="preserve"> </w:t>
      </w:r>
      <w:r>
        <w:rPr>
          <w:bCs/>
          <w:b/>
        </w:rPr>
        <w:t xml:space="preserve">Electronics Engineer</w:t>
      </w:r>
      <w:r>
        <w:t xml:space="preserve"> </w:t>
      </w:r>
      <w:r>
        <w:t xml:space="preserve">must continue to advocate for education and research investment to maintain competitiveness. The ability to innovate within constraints, respect historical engineering principles while embracing digital transformation, and navigate complex socio-political landscapes defines the modern engineer in this region.</w:t>
      </w:r>
    </w:p>
    <w:bookmarkEnd w:id="24"/>
    <w:bookmarkStart w:id="25" w:name="conclusion"/>
    <w:p>
      <w:pPr>
        <w:pStyle w:val="Heading2"/>
      </w:pPr>
      <w:r>
        <w:t xml:space="preserve">Conclusion</w:t>
      </w:r>
    </w:p>
    <w:p>
      <w:pPr>
        <w:pStyle w:val="FirstParagraph"/>
      </w:pPr>
      <w:r>
        <w:t xml:space="preserve">In conclusion, my reflection as an</w:t>
      </w:r>
      <w:r>
        <w:t xml:space="preserve"> </w:t>
      </w:r>
      <w:r>
        <w:rPr>
          <w:bCs/>
          <w:b/>
        </w:rPr>
        <w:t xml:space="preserve">Electronics Engineer</w:t>
      </w:r>
      <w:r>
        <w:t xml:space="preserve"> </w:t>
      </w:r>
      <w:r>
        <w:t xml:space="preserve">working in</w:t>
      </w:r>
      <w:r>
        <w:t xml:space="preserve"> </w:t>
      </w:r>
      <w:r>
        <w:rPr>
          <w:bCs/>
          <w:b/>
        </w:rPr>
        <w:t xml:space="preserve">Russia Moscow</w:t>
      </w:r>
      <w:r>
        <w:t xml:space="preserve"> </w:t>
      </w:r>
      <w:r>
        <w:t xml:space="preserve">highlights a profession that is both deeply rooted in history and aggressively forward-looking. It is a field where one must master the intricacies of circuit design while simultaneously navigating the complexities of international trade, cultural heritage, and urban development. The experience has taught me that engineering is not done in a vacuum; it is deeply influenced by its geographical and political context. As</w:t>
      </w:r>
      <w:r>
        <w:t xml:space="preserve"> </w:t>
      </w:r>
      <w:r>
        <w:rPr>
          <w:bCs/>
          <w:b/>
        </w:rPr>
        <w:t xml:space="preserve">Russia Moscow</w:t>
      </w:r>
      <w:r>
        <w:t xml:space="preserve"> </w:t>
      </w:r>
      <w:r>
        <w:t xml:space="preserve">continues to evolve technologically, the</w:t>
      </w:r>
      <w:r>
        <w:t xml:space="preserve"> </w:t>
      </w:r>
      <w:r>
        <w:rPr>
          <w:bCs/>
          <w:b/>
        </w:rPr>
        <w:t xml:space="preserve">Electronics Engineer</w:t>
      </w:r>
      <w:r>
        <w:t xml:space="preserve"> </w:t>
      </w:r>
      <w:r>
        <w:t xml:space="preserve">remains a pivotal figure in shaping the infrastructure of tomorrow, bridging the gap between what was, what is, and what could be.</w:t>
      </w:r>
    </w:p>
    <w:p>
      <w:pPr>
        <w:pStyle w:val="BodyText"/>
      </w:pPr>
      <w:r>
        <w:t xml:space="preserve">This journey has reinforced my belief that technical skills must be complemented by cultural awareness and adaptability. Whether designing power supplies for industrial factories or sensors for smart homes in the Russian capital, the engineer’s task is to bring order to complexity. In</w:t>
      </w:r>
      <w:r>
        <w:t xml:space="preserve"> </w:t>
      </w:r>
      <w:r>
        <w:rPr>
          <w:bCs/>
          <w:b/>
        </w:rPr>
        <w:t xml:space="preserve">Russia Moscow</w:t>
      </w:r>
      <w:r>
        <w:t xml:space="preserve">, this task is particularly demanding and uniquely rewarding, offering a front-row seat to the evolution of technology in a major global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Russia, Moscow</dc:title>
  <dc:creator/>
  <dc:language>en</dc:language>
  <cp:keywords/>
  <dcterms:created xsi:type="dcterms:W3CDTF">2026-07-29T16:48:00Z</dcterms:created>
  <dcterms:modified xsi:type="dcterms:W3CDTF">2026-07-29T16:48:00Z</dcterms:modified>
</cp:coreProperties>
</file>

<file path=docProps/custom.xml><?xml version="1.0" encoding="utf-8"?>
<Properties xmlns="http://schemas.openxmlformats.org/officeDocument/2006/custom-properties" xmlns:vt="http://schemas.openxmlformats.org/officeDocument/2006/docPropsVTypes"/>
</file>