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7" w:name="X0d0680e0c5aeaec67f30d8cf233f11d6b725cf6"/>
    <w:p>
      <w:pPr>
        <w:pStyle w:val="Heading1"/>
      </w:pPr>
      <w:r>
        <w:t xml:space="preserve">A Reflection on the Role and Evolution of the Electronics Engineer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Development Committee</w:t>
      </w:r>
      <w:r>
        <w:br/>
      </w:r>
    </w:p>
    <w:p>
      <w:pPr>
        <w:pStyle w:val="BodyText"/>
      </w:pPr>
      <w:r>
        <w:t xml:space="preserve">From:: Engineering Analyst</w:t>
      </w:r>
    </w:p>
    <w:bookmarkStart w:id="20" w:name="X5e4b8fd51a65516c4ccc5942d4e351d9459d89d"/>
    <w:p>
      <w:pPr>
        <w:pStyle w:val="Heading2"/>
      </w:pPr>
      <w:r>
        <w:t xml:space="preserve">The Intersection of Tradition and Innovation</w:t>
      </w:r>
    </w:p>
    <w:p>
      <w:pPr>
        <w:pStyle w:val="FirstParagraph"/>
      </w:pPr>
      <w:r>
        <w:t xml:space="preserve">The city of Barcelona is a place where history breathes through every cobblestone, yet the skyline is increasingly punctuated by the sleek, futuristic lines of modern architecture. It is within this dynamic tension between heritage and innovation that I have come to reflect deeply upon the role of the</w:t>
      </w:r>
      <w:r>
        <w:t xml:space="preserve"> </w:t>
      </w:r>
      <w:r>
        <w:t xml:space="preserve">Electronics Engineer</w:t>
      </w:r>
      <w:r>
        <w:t xml:space="preserve">. To understand this profession in</w:t>
      </w:r>
      <w:r>
        <w:t xml:space="preserve"> </w:t>
      </w:r>
      <w:r>
        <w:t xml:space="preserve">Spain Barcelona</w:t>
      </w:r>
      <w:r>
        <w:t xml:space="preserve"> </w:t>
      </w:r>
      <w:r>
        <w:t xml:space="preserve">is to understand a unique ecosystem where deep-rooted cultural traditions meet one of Europe’s most aggressive pushes toward technological sovereignty and digital transformation. This reflection paper aims to dissect the multifaceted identity of the electronics engineer within this specific geographical and cultural context, exploring how technical expertise merges with societal needs in a city that serves as a gateway between Europe, Africa, and the Americas.</w:t>
      </w:r>
    </w:p>
    <w:bookmarkEnd w:id="20"/>
    <w:bookmarkStart w:id="21" w:name="X47c44e9198cdfd7523a9f310e24e556bb3ede8e"/>
    <w:p>
      <w:pPr>
        <w:pStyle w:val="Heading2"/>
      </w:pPr>
      <w:r>
        <w:t xml:space="preserve">The Historical Context: From Industrial Roots to Tech Hubs</w:t>
      </w:r>
    </w:p>
    <w:p>
      <w:pPr>
        <w:pStyle w:val="FirstParagraph"/>
      </w:pPr>
      <w:r>
        <w:t xml:space="preserve">To appreciate the current state of electronics engineering in</w:t>
      </w:r>
      <w:r>
        <w:t xml:space="preserve"> </w:t>
      </w:r>
      <w:r>
        <w:t xml:space="preserve">Spain Barcelona</w:t>
      </w:r>
      <w:r>
        <w:t xml:space="preserve">, one must first look back. Catalonia has historically been an industrial powerhouse, known for textiles and manufacturing. However, the transition from analog to digital industries has been profound. The rise of companies like Hisense Europe’s research centers and the strong presence of telecommunications giants such as Ericsson and Nokia in the region have established</w:t>
      </w:r>
      <w:r>
        <w:t xml:space="preserve"> </w:t>
      </w:r>
      <w:r>
        <w:t xml:space="preserve">Spain Barcelona</w:t>
      </w:r>
      <w:r>
        <w:t xml:space="preserve"> </w:t>
      </w:r>
      <w:r>
        <w:t xml:space="preserve">not just as a tourist destination, but as a serious contender in the semiconductor and telecommunications sectors. For the</w:t>
      </w:r>
      <w:r>
        <w:t xml:space="preserve"> </w:t>
      </w:r>
      <w:r>
        <w:t xml:space="preserve">Electronics Engineer</w:t>
      </w:r>
      <w:r>
        <w:t xml:space="preserve">, this means that their work is no longer isolated to remote labs; it is deeply integrated into the urban fabric. The engineer designs systems for smart traffic management, efficient power grids for historic buildings, and robust communication networks that support millions of residents and visitors daily.</w:t>
      </w:r>
    </w:p>
    <w:bookmarkEnd w:id="21"/>
    <w:bookmarkStart w:id="22" w:name="sustainability-as-a-core-competency"/>
    <w:p>
      <w:pPr>
        <w:pStyle w:val="Heading2"/>
      </w:pPr>
      <w:r>
        <w:t xml:space="preserve">Sustainability as a Core Competency</w:t>
      </w:r>
    </w:p>
    <w:p>
      <w:pPr>
        <w:pStyle w:val="FirstParagraph"/>
      </w:pPr>
      <w:r>
        <w:t xml:space="preserve">A significant portion of my reflection centers on the concept of sustainability. In</w:t>
      </w:r>
      <w:r>
        <w:t xml:space="preserve"> </w:t>
      </w:r>
      <w:r>
        <w:t xml:space="preserve">Spain Barcelona</w:t>
      </w:r>
      <w:r>
        <w:t xml:space="preserve">, environmental consciousness is not merely a corporate slogan but a civic duty and legal framework. The city faces challenges such as heat islands, water scarcity, and energy efficiency in dense urban environments. Here, the</w:t>
      </w:r>
      <w:r>
        <w:t xml:space="preserve"> </w:t>
      </w:r>
      <w:r>
        <w:t xml:space="preserve">Electronics Engineer</w:t>
      </w:r>
      <w:r>
        <w:t xml:space="preserve"> </w:t>
      </w:r>
      <w:r>
        <w:t xml:space="preserve">plays a pivotal role in developing low-power IoT (Internet of Things) devices that monitor air quality, optimize waste management through smart bins, and manage water distribution with precision. The engineer must possess not only circuit design skills but also an understanding of thermodynamics and environmental science. In this context, the</w:t>
      </w:r>
      <w:r>
        <w:t xml:space="preserve"> </w:t>
      </w:r>
      <w:r>
        <w:t xml:space="preserve">Electronics Engineer</w:t>
      </w:r>
      <w:r>
        <w:t xml:space="preserve"> </w:t>
      </w:r>
      <w:r>
        <w:t xml:space="preserve">becomes a guardian of the city’s sustainability goals, leveraging technology to reduce carbon footprints without compromising the quality of life for citizens.</w:t>
      </w:r>
    </w:p>
    <w:bookmarkEnd w:id="22"/>
    <w:bookmarkStart w:id="23" w:name="X512d605358e536930fb484e0ec0118a2f8c50bb"/>
    <w:p>
      <w:pPr>
        <w:pStyle w:val="Heading2"/>
      </w:pPr>
      <w:r>
        <w:t xml:space="preserve">The Startup Ecosystem and Entrepreneurial Spirit</w:t>
      </w:r>
    </w:p>
    <w:p>
      <w:pPr>
        <w:pStyle w:val="FirstParagraph"/>
      </w:pPr>
      <w:r>
        <w:t xml:space="preserve">Spain Barcelona</w:t>
      </w:r>
      <w:r>
        <w:t xml:space="preserve"> </w:t>
      </w:r>
      <w:r>
        <w:t xml:space="preserve">is often referred to as the "Silicon Mediterranean." The entrepreneurial spirit here is vibrant, supported by incubators like BitByBit and a university network that includes top-tier institutions like UPC (Universitat Politècnica de Catalunya). For the</w:t>
      </w:r>
      <w:r>
        <w:t xml:space="preserve"> </w:t>
      </w:r>
      <w:r>
        <w:t xml:space="preserve">Electronics Engineer</w:t>
      </w:r>
      <w:r>
        <w:t xml:space="preserve">, this environment offers a distinct advantage over other European cities. There is a cultural acceptance of failure and risk-taking, which encourages innovation. I have observed that engineers in this region are not just employees; they are often co-founders or key technical partners in startups focusing on health-tech, fintech, and renewable energy solutions. This blend of academic rigor and startup agility creates a unique professional profile where the</w:t>
      </w:r>
      <w:r>
        <w:t xml:space="preserve"> </w:t>
      </w:r>
      <w:r>
        <w:t xml:space="preserve">Electronics Engineer</w:t>
      </w:r>
      <w:r>
        <w:t xml:space="preserve"> </w:t>
      </w:r>
      <w:r>
        <w:t xml:space="preserve">must be adaptable, creative, and commercially aware. The ability to prototype quickly using local manufacturing resources is a key skill cultivated in this ecosystem.</w:t>
      </w:r>
    </w:p>
    <w:bookmarkEnd w:id="23"/>
    <w:bookmarkStart w:id="24" w:name="cultural-integration-and-soft-skills"/>
    <w:p>
      <w:pPr>
        <w:pStyle w:val="Heading2"/>
      </w:pPr>
      <w:r>
        <w:t xml:space="preserve">Cultural Integration and Soft Skills</w:t>
      </w:r>
    </w:p>
    <w:p>
      <w:pPr>
        <w:pStyle w:val="FirstParagraph"/>
      </w:pPr>
      <w:r>
        <w:t xml:space="preserve">Technical proficiency is the baseline, but in</w:t>
      </w:r>
      <w:r>
        <w:t xml:space="preserve"> </w:t>
      </w:r>
      <w:r>
        <w:t xml:space="preserve">Spain Barcelona</w:t>
      </w:r>
      <w:r>
        <w:t xml:space="preserve">, soft skills are equally critical. The workplace culture emphasizes collaboration, debate, and human-centric design. Communication styles can be expressive and relationship-based. For an electronics engineer, whether local or expatriate, understanding these nuances is vital for team cohesion. Projects often require interdisciplinary teams involving architects, urban planners, sociologists, and data scientists. Therefore, the</w:t>
      </w:r>
      <w:r>
        <w:t xml:space="preserve"> </w:t>
      </w:r>
      <w:r>
        <w:t xml:space="preserve">Electronics Engineer</w:t>
      </w:r>
      <w:r>
        <w:t xml:space="preserve"> </w:t>
      </w:r>
      <w:r>
        <w:t xml:space="preserve">must be a translator of technology—able to explain complex circuit functionalities and data implications to non-technical stakeholders who care about the broader impact on society. This human-centric approach aligns well with the Mediterranean value placed on community and interpersonal connection.</w:t>
      </w:r>
    </w:p>
    <w:bookmarkEnd w:id="24"/>
    <w:bookmarkStart w:id="25" w:name="challenges-and-future-outlook"/>
    <w:p>
      <w:pPr>
        <w:pStyle w:val="Heading2"/>
      </w:pPr>
      <w:r>
        <w:t xml:space="preserve">Challenges and Future Outlook</w:t>
      </w:r>
    </w:p>
    <w:p>
      <w:pPr>
        <w:pStyle w:val="FirstParagraph"/>
      </w:pPr>
      <w:r>
        <w:t xml:space="preserve">Despite the optimism, challenges remain. The global competition for talent is fierce, and there is a persistent brain drain to Northern European tech hubs offering higher salaries. Furthermore, the rapid pace of technological change requires continuous learning. For the</w:t>
      </w:r>
      <w:r>
        <w:t xml:space="preserve"> </w:t>
      </w:r>
      <w:r>
        <w:t xml:space="preserve">Electronics Engineer</w:t>
      </w:r>
      <w:r>
        <w:t xml:space="preserve"> </w:t>
      </w:r>
      <w:r>
        <w:t xml:space="preserve">in</w:t>
      </w:r>
      <w:r>
        <w:t xml:space="preserve"> </w:t>
      </w:r>
      <w:r>
        <w:t xml:space="preserve">Spain Barcelona</w:t>
      </w:r>
      <w:r>
        <w:t xml:space="preserve">, staying relevant means engaging with emerging fields like quantum computing, AI-driven hardware optimization, and advanced robotics. The education system is responding with new curricula focusing on embedded systems and artificial intelligence at the edge. However, bridging the gap between academia and industry remains a task for ongoing collaboration.</w:t>
      </w:r>
    </w:p>
    <w:bookmarkEnd w:id="25"/>
    <w:bookmarkStart w:id="26" w:name="conclusion"/>
    <w:p>
      <w:pPr>
        <w:pStyle w:val="Heading2"/>
      </w:pPr>
      <w:r>
        <w:t xml:space="preserve">Conclusion</w:t>
      </w:r>
    </w:p>
    <w:p>
      <w:pPr>
        <w:pStyle w:val="FirstParagraph"/>
      </w:pPr>
      <w:r>
        <w:t xml:space="preserve">In conclusion, being an</w:t>
      </w:r>
      <w:r>
        <w:t xml:space="preserve"> </w:t>
      </w:r>
      <w:r>
        <w:t xml:space="preserve">Electronics Engineer</w:t>
      </w:r>
      <w:r>
        <w:t xml:space="preserve"> </w:t>
      </w:r>
      <w:r>
        <w:t xml:space="preserve">in</w:t>
      </w:r>
      <w:r>
        <w:t xml:space="preserve"> </w:t>
      </w:r>
      <w:r>
        <w:t xml:space="preserve">Spain Barcelona</w:t>
      </w:r>
      <w:r>
        <w:t xml:space="preserve"> </w:t>
      </w:r>
      <w:r>
        <w:t xml:space="preserve">is a multifaceted experience that transcends traditional engineering boundaries. It requires a deep engagement with sustainability, entrepreneurship, and cultural integration. The city provides a unique laboratory where technology can be tested in real-world scenarios that are both complex and deeply human-centric. As I reflect on this role, it becomes clear that the future of electronics engineering in this region lies not just in making circuits smaller or faster, but in making them smarter, greener, and more inclusive. The</w:t>
      </w:r>
      <w:r>
        <w:t xml:space="preserve"> </w:t>
      </w:r>
      <w:r>
        <w:t xml:space="preserve">Electronics Engineer</w:t>
      </w:r>
      <w:r>
        <w:t xml:space="preserve"> </w:t>
      </w:r>
      <w:r>
        <w:t xml:space="preserve">is thus redefined as a key architect of the smart city of tomorrow, working within the vibrant and historic heart of</w:t>
      </w:r>
      <w:r>
        <w:t xml:space="preserve"> </w:t>
      </w:r>
      <w:r>
        <w:t xml:space="preserve">Spain Barcelona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Electronics Engineer in Spain Barcelona</dc:title>
  <dc:creator/>
  <dc:language>en</dc:language>
  <cp:keywords/>
  <dcterms:created xsi:type="dcterms:W3CDTF">2026-07-29T19:45:45Z</dcterms:created>
  <dcterms:modified xsi:type="dcterms:W3CDTF">2026-07-29T19:45:45Z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