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1cd04192c26ce4dcdf13adb4abecda0f63946fe"/>
    <w:p>
      <w:pPr>
        <w:pStyle w:val="Heading1"/>
      </w:pPr>
      <w:r>
        <w:rPr>
          <w:bCs/>
          <w:b/>
        </w:rPr>
        <w:t xml:space="preserve">A Reflection on the Role of an Electronics Engineer in United Kingdom London</w:t>
      </w:r>
    </w:p>
    <w:p>
      <w:pPr>
        <w:pStyle w:val="FirstParagraph"/>
      </w:pPr>
      <w:r>
        <w:rPr>
          <w:iCs/>
          <w:i/>
        </w:rPr>
        <w:t xml:space="preserve">Date: October 26, 2024</w:t>
      </w:r>
    </w:p>
    <w:bookmarkStart w:id="20" w:name="X49d7e3471641d0f031ae168c57ec40d47aa95d3"/>
    <w:p>
      <w:pPr>
        <w:pStyle w:val="Heading3"/>
      </w:pPr>
      <w:r>
        <w:t xml:space="preserve">Introduction: The Intersection of Tradition and Innovation</w:t>
      </w:r>
    </w:p>
    <w:bookmarkEnd w:id="20"/>
    <w:p>
      <w:pPr>
        <w:pStyle w:val="FirstParagraph"/>
      </w:pPr>
      <w:r>
        <w:t xml:space="preserve">The landscape of modern engineering is constantly evolving, driven by rapid technological advancements and shifting societal needs. In this dynamic environment, the role of an Electronics Engineer is pivotal in bridging the gap between theoretical physics and practical application. This reflection paper seeks to explore the multifaceted responsibilities, challenges, and opportunities inherent to being an Electronics Engineer within one of the world's most vibrant technological hubs: United Kingdom London. As a global capital for finance, education, healthcare, and technology innovation London presents a unique ecosystem where electronic systems are not merely supportive tools but foundational pillars of societal infrastructure.</w:t>
      </w:r>
    </w:p>
    <w:bookmarkStart w:id="21" w:name="Xecc5ea813de329f99e1d20f35c16c9a4fc76c2a"/>
    <w:p>
      <w:pPr>
        <w:pStyle w:val="Heading3"/>
      </w:pPr>
      <w:r>
        <w:t xml:space="preserve">The Urban Canvas: Why United Kingdom London?</w:t>
      </w:r>
    </w:p>
    <w:bookmarkEnd w:id="21"/>
    <w:p>
      <w:pPr>
        <w:pStyle w:val="FirstParagraph"/>
      </w:pPr>
      <w:r>
        <w:t xml:space="preserve">To understand the specific context of an Electronics Engineer in United Kingdom London, one must first appreciate the city’s character. It is a metropolis that seamlessly blends centuries-old history with cutting-edge digital infrastructure. From the bustling streets of Canary Wharf to the academic rigor surrounding Imperial College and UCL, London serves as a testing ground for smart city technologies.</w:t>
      </w:r>
    </w:p>
    <w:p>
      <w:pPr>
        <w:pStyle w:val="BodyText"/>
      </w:pPr>
      <w:r>
        <w:t xml:space="preserve">The demand for electronic solutions in United Kingdom London is ubiquitous. The city’s transport network, managed by Transport for London (TfL), relies heavily on sophisticated electronic control systems to manage the Tube, buses, and the Overground. Similarly, the healthcare sector in United Kingdom London is increasingly reliant on telemedicine devices, diagnostic imaging electronics, and wearable health monitors. Consequently an Electronics Engineer working here does not just design circuits; they are integral to maintaining the rhythm of a megacity.</w:t>
      </w:r>
    </w:p>
    <w:bookmarkStart w:id="22" w:name="X539e168aa85f77f60cb0f0d55664315ec9d715a"/>
    <w:p>
      <w:pPr>
        <w:pStyle w:val="Heading3"/>
      </w:pPr>
      <w:r>
        <w:t xml:space="preserve">Core Responsibilities and Technical Scope</w:t>
      </w:r>
    </w:p>
    <w:bookmarkEnd w:id="22"/>
    <w:p>
      <w:pPr>
        <w:pStyle w:val="FirstParagraph"/>
      </w:pPr>
      <w:r>
        <w:t xml:space="preserve">The daily work of an Electronics Engineer in United Kingdom London is characterized by diversity and complexity. One may find oneself working on embedded systems for Internet of Things (IoT) devices, designing printed circuit boards (PCBs) for medical applications, or troubleshooting signal integrity issues in high-frequency telecommunications equipment.</w:t>
      </w:r>
    </w:p>
    <w:p>
      <w:pPr>
        <w:pStyle w:val="BodyText"/>
      </w:pPr>
      <w:r>
        <w:t xml:space="preserve">A significant aspect of this role involves adherence to strict regulatory standards. In United Kingdom London safety and compliance are paramount. Engineers must ensure that their designs meet the stringent requirements set forth by bodies such as the UK National Standards Body (formerly BSI) and comply with regulations like GDPR if data privacy is involved in electronic devices. This regulatory awareness adds a layer of responsibility beyond mere technical competence, requiring engineers to stay updated on legislative changes affecting technology deployment.</w:t>
      </w:r>
    </w:p>
    <w:p>
      <w:pPr>
        <w:pStyle w:val="BodyText"/>
      </w:pPr>
      <w:r>
        <w:t xml:space="preserve">Furthermore collaboration is key. An Electronics Engineer rarely works in isolation. In the collaborative environment of United Kingdom London interdisciplinary teamwork is common. Engineers often collaborate with software developers, mechanical designers, and data scientists. For instance developing a smart energy meter requires electronic hardware to collect data, software to process it, and mechanical engineering for durable casing each element must be harmoniously integrated by the lead Electronics Engineer.</w:t>
      </w:r>
    </w:p>
    <w:bookmarkStart w:id="23" w:name="challenges-faced-in-the-field"/>
    <w:p>
      <w:pPr>
        <w:pStyle w:val="Heading3"/>
      </w:pPr>
      <w:r>
        <w:t xml:space="preserve">Challenges Faced in the Field</w:t>
      </w:r>
    </w:p>
    <w:bookmarkEnd w:id="23"/>
    <w:p>
      <w:pPr>
        <w:pStyle w:val="FirstParagraph"/>
      </w:pPr>
      <w:r>
        <w:t xml:space="preserve">Navigating the career path of an Electronics Engineer in United Kingdom London is not without its challenges. One major hurdle is the pace of technological change. What is considered state-of-the-art today may be obsolete within two years. This necessitates a commitment to lifelong learning and continuous professional development (CPD). Engineers must regularly upskill in areas such as artificial intelligence integration, renewable energy systems, and advanced materials science.</w:t>
      </w:r>
    </w:p>
    <w:p>
      <w:pPr>
        <w:pStyle w:val="BodyText"/>
      </w:pPr>
      <w:r>
        <w:t xml:space="preserve">Another challenge specific to working in United Kingdom London is the competitive job market. The city attracts top talent from around the globe. Standing out requires not only technical prowess but also strong soft skills communication problem-solving abilities and adaptability. Employers in United Kingdom London often look for engineers who can navigate complex project environments and manage stakeholder expectations effectively.</w:t>
      </w:r>
    </w:p>
    <w:p>
      <w:pPr>
        <w:pStyle w:val="BodyText"/>
      </w:pPr>
      <w:r>
        <w:t xml:space="preserve">Additionally, sustainability is becoming an increasingly pressing concern. Electronics Engineers in United Kingdom London are expected to design with the circular economy in mind, focusing on energy efficiency recyclable materials and minimizing electronic waste. This shift requires a fundamental rethink of product lifecycles and manufacturing processes.</w:t>
      </w:r>
    </w:p>
    <w:bookmarkStart w:id="24" w:name="professional-growth-and-societal-impact"/>
    <w:p>
      <w:pPr>
        <w:pStyle w:val="Heading3"/>
      </w:pPr>
      <w:r>
        <w:t xml:space="preserve">Professional Growth and Societal Impact</w:t>
      </w:r>
    </w:p>
    <w:bookmarkEnd w:id="24"/>
    <w:p>
      <w:pPr>
        <w:pStyle w:val="FirstParagraph"/>
      </w:pPr>
      <w:r>
        <w:t xml:space="preserve">The opportunity for professional growth for an Electronics Engineer in United Kingdom London is substantial. The city hosts numerous tech hubs, research institutes, and corporate headquarters that offer diverse career paths. Whether one chooses to specialize in microelectronics power systems or signal processing there are ample opportunities for advancement into leadership roles such as Chief Technology Officer (CTO) or Principal Engineer.</w:t>
      </w:r>
    </w:p>
    <w:p>
      <w:pPr>
        <w:pStyle w:val="BodyText"/>
      </w:pPr>
      <w:r>
        <w:t xml:space="preserve">Mentorship and networking play crucial roles in this growth. Institutions like the Institution of Engineering and Technology (IET) have a strong presence in United Kingdom London providing platforms for engineers to connect, share knowledge, and gain recognition. Participating in these communities enhances professional visibility and opens doors to new collaborations.</w:t>
      </w:r>
    </w:p>
    <w:p>
      <w:pPr>
        <w:pStyle w:val="BodyText"/>
      </w:pPr>
      <w:r>
        <w:t xml:space="preserve">The societal impact of an Electronics Engineer in this context cannot be overstated. By designing reliable electronic systems that improve public transport efficiency enhance healthcare delivery or enable smart building management engineers contribute directly to the quality of life for millions of residents in United Kingdom London. This sense of purpose provides intrinsic motivation and professional satisfaction.</w:t>
      </w:r>
    </w:p>
    <w:bookmarkStart w:id="25" w:name="conclusion-a-vision-for-the-future"/>
    <w:p>
      <w:pPr>
        <w:pStyle w:val="Heading3"/>
      </w:pPr>
      <w:r>
        <w:t xml:space="preserve">Conclusion: A Vision for the Future</w:t>
      </w:r>
    </w:p>
    <w:bookmarkEnd w:id="25"/>
    <w:p>
      <w:pPr>
        <w:pStyle w:val="FirstParagraph"/>
      </w:pPr>
      <w:r>
        <w:t xml:space="preserve">In conclusion, being an Electronics Engineer in United Kingdom London is a role defined by dynamic interaction between technology, urban life, and global responsibility. It demands technical excellence regulatory compliance adaptability and a commitment to sustainable innovation. As United Kingdom London continues to evolve as a leading global city the role of the Electronics Engineer will only grow in importance.</w:t>
      </w:r>
    </w:p>
    <w:p>
      <w:pPr>
        <w:pStyle w:val="BodyText"/>
      </w:pPr>
      <w:r>
        <w:t xml:space="preserve">The future promises even greater integration of electronics into every facet of urban existence from autonomous vehicles to personalized medicine. Engineers must embrace this future with curiosity and rigor ensuring that their contributions support a resilient inclusive and technologically advanced society. Reflecting on this journey highlights not just the technical skills required but also the profound responsibility carried by those who design the invisible networks that power our modern world in United Kingdom London.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Electronics Engineer in United Kingdom London</dc:title>
  <dc:creator/>
  <dc:language>en</dc:language>
  <cp:keywords/>
  <dcterms:created xsi:type="dcterms:W3CDTF">2026-07-30T03:53:43Z</dcterms:created>
  <dcterms:modified xsi:type="dcterms:W3CDTF">2026-07-30T03:53:43Z</dcterms:modified>
</cp:coreProperties>
</file>

<file path=docProps/custom.xml><?xml version="1.0" encoding="utf-8"?>
<Properties xmlns="http://schemas.openxmlformats.org/officeDocument/2006/custom-properties" xmlns:vt="http://schemas.openxmlformats.org/officeDocument/2006/docPropsVTypes"/>
</file>