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6" w:name="Xcebe5b7dc4a9f683c663bb004763702dfbe1865"/>
    <w:p>
      <w:pPr>
        <w:pStyle w:val="Heading1"/>
      </w:pPr>
      <w:r>
        <w:t xml:space="preserve">Bridging Ecology and Urbanization: A Reflection on the Environmental Engineer in Australia Brisbane</w:t>
      </w:r>
    </w:p>
    <w:p>
      <w:pPr>
        <w:pStyle w:val="FirstParagraph"/>
      </w:pPr>
      <w:r>
        <w:t xml:space="preserve">The profession of an Environmental Engineer is often misunderstood as merely a technical role focused on compliance and filtration. However, upon deeper reflection, particularly within the unique geographical and climatic context of Australia Brisbane, it becomes evident that this role is fundamentally one of stewardship, resilience building, and societal balance. As I consider the trajectory of this career path in one of Australia’s fastest-growing cities, I am struck by the profound responsibility placed upon Environmental Engineers to mediate between rapid urban expansion and the delicate ecological systems that define South East Queensland.</w:t>
      </w:r>
    </w:p>
    <w:bookmarkStart w:id="20" w:name="the-unique-context-of-australia-brisbane"/>
    <w:p>
      <w:pPr>
        <w:pStyle w:val="Heading2"/>
      </w:pPr>
      <w:r>
        <w:t xml:space="preserve">The Unique Context of Australia Brisbane</w:t>
      </w:r>
    </w:p>
    <w:p>
      <w:pPr>
        <w:pStyle w:val="FirstParagraph"/>
      </w:pPr>
      <w:r>
        <w:t xml:space="preserve">To understand the weight of this profession, one must first appreciate the specific environmental landscape of Australia Brisbane. This city is characterized by a humid subtropical climate, prone to extreme weather events such as intense flooding and bushfires. The presence of major waterways like the Brisbane River and Moreton Bay adds a complex hydrological layer to urban planning. In this setting, an Environmental Engineer is not just designing pipes or treatment plants; they are acting as the first line of defense against climate volatility.</w:t>
      </w:r>
    </w:p>
    <w:p>
      <w:pPr>
        <w:pStyle w:val="BodyText"/>
      </w:pPr>
      <w:r>
        <w:t xml:space="preserve">Reflection on recent flood events in Australia Brisbane reveals that traditional engineering solutions are no longer sufficient. The failure of infrastructure during extreme weather underscores the need for adaptive environmental engineering. It requires a shift from static design to dynamic, nature-based solutions. For instance, managing stormwater runoff in a city with impermeable urban surfaces requires innovative approaches such as bioswales and constructed wetlands that mimic natural drainage patterns. This reflection highlights that the Environmental Engineer’s role is evolving from purely technical execution to holistic ecosystem management.</w:t>
      </w:r>
    </w:p>
    <w:bookmarkEnd w:id="20"/>
    <w:bookmarkStart w:id="21" w:name="water-security-and-resource-management"/>
    <w:p>
      <w:pPr>
        <w:pStyle w:val="Heading2"/>
      </w:pPr>
      <w:r>
        <w:t xml:space="preserve">Water Security and Resource Management</w:t>
      </w:r>
    </w:p>
    <w:p>
      <w:pPr>
        <w:pStyle w:val="FirstParagraph"/>
      </w:pPr>
      <w:r>
        <w:t xml:space="preserve">A significant aspect of my reflection centers on water security. Australia Brisbane sits in a region where water scarcity is a recurring threat, despite periods of heavy rainfall. The Gold Coast desalination plant and the Western Corridor Recycled Water Scheme are monumental feats of engineering that serve as testaments to human ingenuity, yet they also present environmental challenges. An Environmental Engineer must navigate the trade-offs between energy consumption for water treatment and the preservation of local biodiversity.</w:t>
      </w:r>
    </w:p>
    <w:p>
      <w:pPr>
        <w:pStyle w:val="BodyText"/>
      </w:pPr>
      <w:r>
        <w:t xml:space="preserve">In Brisbane, the push for sustainable water management is gaining momentum. The integration of recycled water into non-potable uses reduces pressure on drinking water supplies. However, this transition requires rigorous public education and robust monitoring systems to ensure safety and acceptance. As an aspiring or practicing Environmental Engineer in Australia Brisbane, one must possess not only technical expertise in wastewater treatment but also strong communication skills to engage with the community. The psychological barrier of accepting recycled water is real, and bridging this gap is as much a social challenge as it is an engineering one.</w:t>
      </w:r>
    </w:p>
    <w:bookmarkEnd w:id="21"/>
    <w:bookmarkStart w:id="22" w:name="biodiversity-and-urban-ecology"/>
    <w:p>
      <w:pPr>
        <w:pStyle w:val="Heading2"/>
      </w:pPr>
      <w:r>
        <w:t xml:space="preserve">Biodiversity and Urban Ecology</w:t>
      </w:r>
    </w:p>
    <w:p>
      <w:pPr>
        <w:pStyle w:val="FirstParagraph"/>
      </w:pPr>
      <w:r>
        <w:t xml:space="preserve">Furthermore, the biodiversity of Australia Brisbane cannot be overstated. The region is home to unique flora and fauna, including koalas in the surrounding forests and diverse marine life in Moreton Bay. Urban sprawl inevitably encroaches upon these habitats. Here, the Environmental Engineer plays a critical role in mitigating habitat fragmentation. Through impact assessments and remediation strategies, engineers can help preserve ecological corridors that allow wildlife to thrive amidst urban development.</w:t>
      </w:r>
    </w:p>
    <w:p>
      <w:pPr>
        <w:pStyle w:val="BodyText"/>
      </w:pPr>
      <w:r>
        <w:t xml:space="preserve">I reflect on the concept of "Green Infrastructure" as a vital tool for the modern Environmental Engineer. This involves integrating green roofs, vertical gardens, and permeable pavements into city design. These elements not only improve air quality and reduce urban heat islands but also provide habitats for native species. In Australia Brisbane, where urban density is increasing to accommodate population growth, such innovations are essential for maintaining livability. The engineer becomes a mediator between concrete jungles and natural sanctuaries, ensuring that development does not come at the expense of ecological integrity.</w:t>
      </w:r>
    </w:p>
    <w:bookmarkEnd w:id="22"/>
    <w:bookmarkStart w:id="23" w:name="Xe891bd2cd5133b213f1047a8293edfbf1de2d0b"/>
    <w:p>
      <w:pPr>
        <w:pStyle w:val="Heading2"/>
      </w:pPr>
      <w:r>
        <w:t xml:space="preserve">Social Responsibility and Ethical Considerations</w:t>
      </w:r>
    </w:p>
    <w:p>
      <w:pPr>
        <w:pStyle w:val="FirstParagraph"/>
      </w:pPr>
      <w:r>
        <w:t xml:space="preserve">The ethical dimension of being an Environmental Engineer in Australia Brisbane is profound. It involves advocating for environmental justice, ensuring that marginalized communities are not disproportionately affected by pollution or lack of access to clean water. Historical industrial sites often pose risks to local populations, and remediation efforts require sensitive engagement with affected residents.</w:t>
      </w:r>
    </w:p>
    <w:p>
      <w:pPr>
        <w:pStyle w:val="BodyText"/>
      </w:pPr>
      <w:r>
        <w:t xml:space="preserve">Moreover, the transition towards a circular economy presents new ethical imperatives. Engineers must design systems that minimize waste and maximize resource recovery. This involves collaborating with industries to redesign supply chains, reducing landfill dependence, and promoting sustainable consumption patterns. In Australia Brisbane, where community awareness of sustainability is high, there is an expectation for Environmental Engineers to lead by example in corporate social responsibility.</w:t>
      </w:r>
    </w:p>
    <w:bookmarkEnd w:id="23"/>
    <w:bookmarkStart w:id="24" w:name="future-challenges-and-personal-growth"/>
    <w:p>
      <w:pPr>
        <w:pStyle w:val="Heading2"/>
      </w:pPr>
      <w:r>
        <w:t xml:space="preserve">Future Challenges and Personal Growth</w:t>
      </w:r>
    </w:p>
    <w:p>
      <w:pPr>
        <w:pStyle w:val="FirstParagraph"/>
      </w:pPr>
      <w:r>
        <w:t xml:space="preserve">Looking ahead, the challenges facing Environmental Engineers in Australia Brisbane will likely intensify. Climate change projections indicate more frequent extreme weather events and rising sea levels affecting coastal infrastructure. Adaptation strategies will need to be proactive rather than reactive. This demands continuous learning and innovation. The field is no longer static; it requires engineers who are adept at using data analytics, remote sensing, and AI to predict environmental changes and optimize resource use.</w:t>
      </w:r>
    </w:p>
    <w:p>
      <w:pPr>
        <w:pStyle w:val="BodyText"/>
      </w:pPr>
      <w:r>
        <w:t xml:space="preserve">Personally, reflecting on this path inspires a sense of purpose that transcends traditional engineering metrics. It is about contributing to the long-term resilience of a city while preserving its natural heritage. The Environmental Engineer in Australia Brisbane is not just a technician but a guardian of the future. This role requires humility, acknowledging that nature operates on timescales and complexities beyond human control, and thus, our solutions must be flexible and respectful of ecological limits.</w:t>
      </w:r>
    </w:p>
    <w:bookmarkEnd w:id="24"/>
    <w:bookmarkStart w:id="25" w:name="conclusion"/>
    <w:p>
      <w:pPr>
        <w:pStyle w:val="Heading2"/>
      </w:pPr>
      <w:r>
        <w:t xml:space="preserve">Conclusion</w:t>
      </w:r>
    </w:p>
    <w:p>
      <w:pPr>
        <w:pStyle w:val="FirstParagraph"/>
      </w:pPr>
      <w:r>
        <w:t xml:space="preserve">In conclusion, the role of an Environmental Engineer in Australia Brisbane is multifaceted and critically important. It encompasses technical expertise in water management, biodiversity conservation, urban sustainability, and social engagement. The unique environmental context of the region demands innovative solutions that balance development with ecological preservation. As I reflect on this profession, I recognize it as a vital bridge between human progress and environmental stewardship. The Environmental Engineer serves as a key agent in ensuring that Australia Brisbane remains a vibrant, sustainable, and resilient city for generations to come. This reflection solidifies my commitment to pursuing this path with dedication, ethical integrity, and a deep respect for the natural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Environmental Engineer in Australia Brisbane</dc:title>
  <dc:creator/>
  <dc:language>en</dc:language>
  <cp:keywords/>
  <dcterms:created xsi:type="dcterms:W3CDTF">2026-07-29T12:37:51Z</dcterms:created>
  <dcterms:modified xsi:type="dcterms:W3CDTF">2026-07-29T12:37:51Z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