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6" w:name="X3b58a6d423a3a7e7eda541581e9bc220963c5c0"/>
    <w:p>
      <w:pPr>
        <w:pStyle w:val="Heading1"/>
      </w:pPr>
      <w:r>
        <w:t xml:space="preserve">A Critical Reflection on the Role of Environmental Engineer in Bangladesh Dhaka</w:t>
      </w:r>
    </w:p>
    <w:p>
      <w:pPr>
        <w:pStyle w:val="FirstParagraph"/>
      </w:pPr>
      <w:r>
        <w:rPr>
          <w:bCs/>
          <w:b/>
        </w:rPr>
        <w:t xml:space="preserve">Date:</w:t>
      </w:r>
      <w:r>
        <w:t xml:space="preserve"> </w:t>
      </w:r>
      <w:r>
        <w:t xml:space="preserve">October 26, 2023</w:t>
      </w:r>
      <w:r>
        <w:br/>
      </w:r>
      <w:r>
        <w:rPr>
          <w:bCs/>
          <w:b/>
        </w:rPr>
        <w:t xml:space="preserve">Subject:</w:t>
      </w:r>
      <w:r>
        <w:t xml:space="preserve">The Intersection of Engineering Ethics, Urban Planning, and Ecological Survival in a Megacity Context</w:t>
      </w:r>
    </w:p>
    <w:bookmarkStart w:id="20" w:name="Xdf384b29af9858f48484142c6ca108978b5a205"/>
    <w:p>
      <w:pPr>
        <w:pStyle w:val="Heading2"/>
      </w:pPr>
      <w:r>
        <w:t xml:space="preserve">Introduction: The Urgency of Dhaka’s Environmental Crisis</w:t>
      </w:r>
    </w:p>
    <w:p>
      <w:pPr>
        <w:pStyle w:val="FirstParagraph"/>
      </w:pPr>
      <w:r>
        <w:t xml:space="preserve">The city of Dhaka is often described as a city with more than its fair share of contradictions. It is one of the most densely populated urban centers on Earth, yet it possesses an undeniable cultural vibrancy and resilience. However, beneath the surface energy lies a deteriorating environmental fabric. Air quality indices frequently place Dhaka among the most polluted cities globally, water sources are compromised by industrial effluents and sewage runoff, and solid waste management remains a chronic challenge. In this complex landscape, the role of an</w:t>
      </w:r>
      <w:r>
        <w:t xml:space="preserve"> </w:t>
      </w:r>
      <w:r>
        <w:rPr>
          <w:bCs/>
          <w:b/>
        </w:rPr>
        <w:t xml:space="preserve">Environmental Engineer</w:t>
      </w:r>
      <w:r>
        <w:t xml:space="preserve"> </w:t>
      </w:r>
      <w:r>
        <w:t xml:space="preserve">transcends traditional technical duties; it becomes a moral imperative. This reflection paper explores the multifaceted responsibilities of environmental engineering within the specific context of Bangladesh Dhaka, analyzing how these professionals serve as guardians of public health and ecological sustainability in a rapidly urbanizing megacity.</w:t>
      </w:r>
    </w:p>
    <w:bookmarkEnd w:id="20"/>
    <w:bookmarkStart w:id="21" w:name="X29d2a86b1cc20b58a0bc46b9cdc212661d0e03e"/>
    <w:p>
      <w:pPr>
        <w:pStyle w:val="Heading2"/>
      </w:pPr>
      <w:r>
        <w:t xml:space="preserve">The Challenge of Air Quality and Atmospheric Health</w:t>
      </w:r>
    </w:p>
    <w:p>
      <w:pPr>
        <w:pStyle w:val="FirstParagraph"/>
      </w:pPr>
      <w:r>
        <w:t xml:space="preserve">One cannot reflect upon environmental challenges in Bangladesh Dhaka without addressing the air we breathe. The pervasive smog that blankets the city during winter months is not merely an aesthetic nuisance; it is a public health emergency. As an</w:t>
      </w:r>
      <w:r>
        <w:t xml:space="preserve"> </w:t>
      </w:r>
      <w:r>
        <w:rPr>
          <w:bCs/>
          <w:b/>
        </w:rPr>
        <w:t xml:space="preserve">Environmental Engineer</w:t>
      </w:r>
      <w:r>
        <w:t xml:space="preserve">, the task here involves more than just monitoring particulate matter (PM2.5 and PM10). It requires designing systemic solutions to mitigate emissions from thousands of rickshaws, aging trucks, brick kilns on the city's fringe, and industrial boilers.</w:t>
      </w:r>
      <w:r>
        <w:t xml:space="preserve"> </w:t>
      </w:r>
      <w:r>
        <w:t xml:space="preserve">Reflecting on this aspect, I realize that technical expertise must be paired with policy advocacy. An</w:t>
      </w:r>
      <w:r>
        <w:t xml:space="preserve"> </w:t>
      </w:r>
      <w:r>
        <w:rPr>
          <w:bCs/>
          <w:b/>
        </w:rPr>
        <w:t xml:space="preserve">Environmental Engineer</w:t>
      </w:r>
      <w:r>
        <w:t xml:space="preserve"> </w:t>
      </w:r>
      <w:r>
        <w:t xml:space="preserve">in Dhaka does not just calculate dispersion models; they often find themselves advocating for stricter vehicle emission standards or promoting cleaner technologies such as Compressed Natural Gas (CNG) and electric vehicles. The engineer acts as the bridge between scientific data and administrative action, ensuring that regulations regarding industrial smokestacks in areas like Savar or Narayanganj are strictly enforced to protect the respiratory health of millions in Dhaka.</w:t>
      </w:r>
    </w:p>
    <w:bookmarkEnd w:id="21"/>
    <w:bookmarkStart w:id="22" w:name="water-stewardship-from-sources-to-sinks"/>
    <w:p>
      <w:pPr>
        <w:pStyle w:val="Heading2"/>
      </w:pPr>
      <w:r>
        <w:t xml:space="preserve">Water Stewardship: From Sources to Sinks</w:t>
      </w:r>
    </w:p>
    <w:p>
      <w:pPr>
        <w:pStyle w:val="FirstParagraph"/>
      </w:pPr>
      <w:r>
        <w:t xml:space="preserve">Water is life, yet in Bangladesh Dhaka, access to clean water remains a precarious struggle. The city relies heavily on groundwater extraction and surface water from the Buriganga River, both of which face severe contamination threats. The Buriganga River, historically the lifeline of the city’s trade and culture, has largely become an open sewer for industrial waste from nearby tanneries and dyeing units.</w:t>
      </w:r>
      <w:r>
        <w:t xml:space="preserve"> </w:t>
      </w:r>
      <w:r>
        <w:t xml:space="preserve">Herein lies a profound responsibility for the</w:t>
      </w:r>
      <w:r>
        <w:t xml:space="preserve"> </w:t>
      </w:r>
      <w:r>
        <w:rPr>
          <w:bCs/>
          <w:b/>
        </w:rPr>
        <w:t xml:space="preserve">Environmental Engineer</w:t>
      </w:r>
      <w:r>
        <w:t xml:space="preserve">. It is not enough to simply design wastewater treatment plants; one must grapple with the logistical nightmare of retrofitting infrastructure in a city that lacks adequate sewerage lines in its vast informal settlements (slums). An</w:t>
      </w:r>
      <w:r>
        <w:t xml:space="preserve"> </w:t>
      </w:r>
      <w:r>
        <w:rPr>
          <w:bCs/>
          <w:b/>
        </w:rPr>
        <w:t xml:space="preserve">Environmental Engineer</w:t>
      </w:r>
      <w:r>
        <w:t xml:space="preserve"> </w:t>
      </w:r>
      <w:r>
        <w:t xml:space="preserve">working in Dhaka must innovate decentralized wastewater solutions, ensuring that industrial effluents are treated at the source before discharge. Furthermore, they play a crucial role in rainwater harvesting projects to combat the dual threats of water scarcity and urban flooding. The reflection here is clear: sustainability in Dhaka is synonymous with water security. Every design decision made by an environmental engineer directly impacts the hygiene, disease prevention, and daily quality of life for the city’s residents.</w:t>
      </w:r>
    </w:p>
    <w:bookmarkEnd w:id="22"/>
    <w:bookmarkStart w:id="23" w:name="X0e35d38db8e684ad4e1c662e67b48542d32c058"/>
    <w:p>
      <w:pPr>
        <w:pStyle w:val="Heading2"/>
      </w:pPr>
      <w:r>
        <w:t xml:space="preserve">Solid Waste Management: Tackling a Mountain of Trash</w:t>
      </w:r>
    </w:p>
    <w:p>
      <w:pPr>
        <w:pStyle w:val="FirstParagraph"/>
      </w:pPr>
      <w:r>
        <w:t xml:space="preserve">Perhaps the most visible symbol of urban strain in Bangladesh Dhaka is its solid waste management crisis. The city generates hundreds of tons of garbage daily, yet collection and disposal mechanisms are often overwhelmed. Unmanaged waste leads to blocked drains, exacerbating the notorious flooding issues during the monsoon season.</w:t>
      </w:r>
      <w:r>
        <w:t xml:space="preserve"> </w:t>
      </w:r>
      <w:r>
        <w:t xml:space="preserve">For an</w:t>
      </w:r>
      <w:r>
        <w:t xml:space="preserve"> </w:t>
      </w:r>
      <w:r>
        <w:rPr>
          <w:bCs/>
          <w:b/>
        </w:rPr>
        <w:t xml:space="preserve">Environmental Engineer</w:t>
      </w:r>
      <w:r>
        <w:t xml:space="preserve">, solving this problem requires a shift from linear consumption models to circular economy principles. It involves designing efficient waste-to-energy facilities that can reduce landfill dependency while generating electricity for Dhaka’s grid. Moreover, it requires community engagement strategies to promote segregation at source—a concept still alien to many residents due to lack of awareness or infrastructure. The engineer must work closely with local government bodies and non-governmental organizations (NGOs) to create a holistic waste management system that is culturally acceptable and economically viable. In Dhaka, the environmental engineer is as much a social worker as they are a technician, educating the public on the importance of responsible waste disposal.</w:t>
      </w:r>
    </w:p>
    <w:bookmarkEnd w:id="23"/>
    <w:bookmarkStart w:id="24" w:name="Xe3dafade0327385755605e73c9cc8a2dddf5d19"/>
    <w:p>
      <w:pPr>
        <w:pStyle w:val="Heading2"/>
      </w:pPr>
      <w:r>
        <w:t xml:space="preserve">Climate Resilience and Future-Proofing Dhaka</w:t>
      </w:r>
    </w:p>
    <w:p>
      <w:pPr>
        <w:pStyle w:val="FirstParagraph"/>
      </w:pPr>
      <w:r>
        <w:t xml:space="preserve">Looking forward, Bangladesh Dhaka faces existential threats from climate change. Rising sea levels threaten to inundate parts of the city, while increased frequency of extreme weather events poses significant risks to infrastructure. The role of the</w:t>
      </w:r>
      <w:r>
        <w:t xml:space="preserve"> </w:t>
      </w:r>
      <w:r>
        <w:rPr>
          <w:bCs/>
          <w:b/>
        </w:rPr>
        <w:t xml:space="preserve">Environmental Engineer</w:t>
      </w:r>
      <w:r>
        <w:t xml:space="preserve"> </w:t>
      </w:r>
      <w:r>
        <w:t xml:space="preserve">in this context is that of a future architect. They must integrate green infrastructure into urban planning—such as parks, wetlands, and permeable pavements—to absorb excess rainwater and mitigate heat island effects.</w:t>
      </w:r>
      <w:r>
        <w:t xml:space="preserve"> </w:t>
      </w:r>
      <w:r>
        <w:t xml:space="preserve">Reflecting on this, I am struck by the necessity for interdisciplinary collaboration. An</w:t>
      </w:r>
      <w:r>
        <w:t xml:space="preserve"> </w:t>
      </w:r>
      <w:r>
        <w:rPr>
          <w:bCs/>
          <w:b/>
        </w:rPr>
        <w:t xml:space="preserve">Environmental Engineer</w:t>
      </w:r>
      <w:r>
        <w:t xml:space="preserve"> </w:t>
      </w:r>
      <w:r>
        <w:t xml:space="preserve">cannot work in isolation; they must collaborate with civil engineers, urban planners, climatologists, and sociologists. In Bangladesh Dhaka, where land is scarce and dense vertical growth is inevitable, sustainability must be built into the very foundation of new constructions. This includes energy-efficient building designs that reduce carbon footprints and improve indoor air quality for occupants.</w:t>
      </w:r>
    </w:p>
    <w:bookmarkEnd w:id="24"/>
    <w:bookmarkStart w:id="25" w:name="conclusion-a-call-to-action"/>
    <w:p>
      <w:pPr>
        <w:pStyle w:val="Heading2"/>
      </w:pPr>
      <w:r>
        <w:t xml:space="preserve">Conclusion: A Call to Action</w:t>
      </w:r>
    </w:p>
    <w:p>
      <w:pPr>
        <w:pStyle w:val="FirstParagraph"/>
      </w:pPr>
      <w:r>
        <w:t xml:space="preserve">In conclusion, the journey of becoming or working as an</w:t>
      </w:r>
      <w:r>
        <w:t xml:space="preserve"> </w:t>
      </w:r>
      <w:r>
        <w:rPr>
          <w:bCs/>
          <w:b/>
        </w:rPr>
        <w:t xml:space="preserve">Environmental Engineer</w:t>
      </w:r>
      <w:r>
        <w:t xml:space="preserve"> </w:t>
      </w:r>
      <w:r>
        <w:t xml:space="preserve">in Bangladesh Dhaka is one of immense challenge but also profound opportunity. It is a field that demands not only technical proficiency in hydrology, atmospheric science, and waste management but also ethical fortitude and creative problem-solving. The environment in Bangladesh Dhaka is at a tipping point, and the interventions undertaken today will define the livability of the city for generations to come.</w:t>
      </w:r>
      <w:r>
        <w:t xml:space="preserve"> </w:t>
      </w:r>
      <w:r>
        <w:t xml:space="preserve">An</w:t>
      </w:r>
      <w:r>
        <w:t xml:space="preserve"> </w:t>
      </w:r>
      <w:r>
        <w:rPr>
          <w:bCs/>
          <w:b/>
        </w:rPr>
        <w:t xml:space="preserve">Environmental Engineer</w:t>
      </w:r>
      <w:r>
        <w:t xml:space="preserve"> </w:t>
      </w:r>
      <w:r>
        <w:t xml:space="preserve">serves as the conscience of urban development in this region. By championing clean air initiatives, ensuring water safety, managing waste responsibly, and designing climate-resilient infrastructure, they protect not just ecosystems but human dignity itself. As I reflect on these aspects, it becomes evident that the path forward requires a commitment to sustainable innovation tailored to the unique socio-economic realities of Bangladesh Dhaka. It is through their dedicated efforts that we can hope to transform Dhaka from a city struggling with its environmental burdens into a model of sustainable urban living in the developing world. The work is urgent, the stakes are high, and the role of the</w:t>
      </w:r>
      <w:r>
        <w:t xml:space="preserve"> </w:t>
      </w:r>
      <w:r>
        <w:rPr>
          <w:bCs/>
          <w:b/>
        </w:rPr>
        <w:t xml:space="preserve">Environmental Engineer</w:t>
      </w:r>
      <w:r>
        <w:t xml:space="preserve"> </w:t>
      </w:r>
      <w:r>
        <w:t xml:space="preserve">is indispensable.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Environmental Engineer in Bangladesh Dhaka</dc:title>
  <dc:creator/>
  <dc:language>en</dc:language>
  <cp:keywords/>
  <dcterms:created xsi:type="dcterms:W3CDTF">2026-07-29T21:23:58Z</dcterms:created>
  <dcterms:modified xsi:type="dcterms:W3CDTF">2026-07-29T21:23:58Z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