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b91d22eb83d1634ba289e98b28e241af38d9d90"/>
    <w:p>
      <w:pPr>
        <w:pStyle w:val="Heading1"/>
      </w:pPr>
      <w:r>
        <w:t xml:space="preserve">Bridging Urbanization and Ecology: A Reflection on the Environmental Engineer in Indonesia Jakarta</w:t>
      </w:r>
    </w:p>
    <w:p>
      <w:pPr>
        <w:pStyle w:val="FirstParagraph"/>
      </w:pPr>
      <w:r>
        <w:t xml:space="preserve">The landscape of modern engineering is not merely defined by concrete structures and steel beams, but increasingly by the delicate balance between human development and ecological preservation. In this evolving context, the role of an</w:t>
      </w:r>
      <w:r>
        <w:t xml:space="preserve"> </w:t>
      </w:r>
      <w:r>
        <w:rPr>
          <w:bCs/>
          <w:b/>
        </w:rPr>
        <w:t xml:space="preserve">Environmental Engineer</w:t>
      </w:r>
      <w:r>
        <w:t xml:space="preserve"> </w:t>
      </w:r>
      <w:r>
        <w:t xml:space="preserve">has transcended traditional boundaries to become a critical sentinel in rapidly urbanizing regions. Nowhere is this challenge more palpable than in Indonesia Jakarta, a city that stands at the precipice of environmental crisis while simultaneously striving for economic vitality. Reflecting on the intersection of professional responsibility and local context, one realizes that an</w:t>
      </w:r>
      <w:r>
        <w:t xml:space="preserve"> </w:t>
      </w:r>
      <w:r>
        <w:rPr>
          <w:bCs/>
          <w:b/>
        </w:rPr>
        <w:t xml:space="preserve">Environmental Engineer</w:t>
      </w:r>
      <w:r>
        <w:t xml:space="preserve"> </w:t>
      </w:r>
      <w:r>
        <w:t xml:space="preserve">working in Indonesia Jakarta is not just solving technical problems; they are navigating a complex web of social, political, and geographical urgencies.</w:t>
      </w:r>
    </w:p>
    <w:bookmarkStart w:id="20" w:name="the-unique-context-of-indonesia-jakarta"/>
    <w:p>
      <w:pPr>
        <w:pStyle w:val="Heading2"/>
      </w:pPr>
      <w:r>
        <w:t xml:space="preserve">The Unique Context of Indonesia Jakarta</w:t>
      </w:r>
    </w:p>
    <w:p>
      <w:pPr>
        <w:pStyle w:val="FirstParagraph"/>
      </w:pPr>
      <w:r>
        <w:t xml:space="preserve">To understand the weight of this profession in this specific locale, one must first appreciate the unique environmental pressures facing Indonesia Jakarta. The capital city is geographically predisposed to flood risks due to its low-lying topography and location on a coastal plain. However, these natural factors are exacerbated by rapid urbanization, inadequate waste management infrastructure, and significant land subsidence. The phenomenon of sinking land in Northern Jakarta has become one of the most pressing environmental issues in Southeast Asia, threatening millions of residents with rising sea levels and inundation.</w:t>
      </w:r>
    </w:p>
    <w:p>
      <w:pPr>
        <w:pStyle w:val="BodyText"/>
      </w:pPr>
      <w:r>
        <w:t xml:space="preserve">In this setting, an</w:t>
      </w:r>
      <w:r>
        <w:t xml:space="preserve"> </w:t>
      </w:r>
      <w:r>
        <w:rPr>
          <w:bCs/>
          <w:b/>
        </w:rPr>
        <w:t xml:space="preserve">Environmental Engineer</w:t>
      </w:r>
      <w:r>
        <w:t xml:space="preserve"> </w:t>
      </w:r>
      <w:r>
        <w:t xml:space="preserve">cannot rely solely on theoretical models derived from temperate climates in Europe or North America. The context of Indonesia Jakarta demands a localized approach. The density of the population means that waste generation per square meter is immense, and the informal sector plays a significant role in waste collection and recycling. Therefore, any engineering solution proposed by an</w:t>
      </w:r>
      <w:r>
        <w:t xml:space="preserve"> </w:t>
      </w:r>
      <w:r>
        <w:rPr>
          <w:bCs/>
          <w:b/>
        </w:rPr>
        <w:t xml:space="preserve">Environmental Engineer</w:t>
      </w:r>
      <w:r>
        <w:t xml:space="preserve"> </w:t>
      </w:r>
      <w:r>
        <w:t xml:space="preserve">must account for these socio-economic realities. It is not enough to design a state-of-the-art wastewater treatment plant if the surrounding community lacks the maintenance capacity or if illegal dumping continues upstream due to lack of affordable disposal options.</w:t>
      </w:r>
    </w:p>
    <w:bookmarkEnd w:id="20"/>
    <w:bookmarkStart w:id="21" w:name="Xfedc10b62048f28d2a14a53153f356433b49f00"/>
    <w:p>
      <w:pPr>
        <w:pStyle w:val="Heading2"/>
      </w:pPr>
      <w:r>
        <w:t xml:space="preserve">The Multifaceted Role of the Environmental Engineer</w:t>
      </w:r>
    </w:p>
    <w:p>
      <w:pPr>
        <w:pStyle w:val="FirstParagraph"/>
      </w:pPr>
      <w:r>
        <w:t xml:space="preserve">The reflection on this profession reveals that an</w:t>
      </w:r>
      <w:r>
        <w:t xml:space="preserve"> </w:t>
      </w:r>
      <w:r>
        <w:rPr>
          <w:bCs/>
          <w:b/>
        </w:rPr>
        <w:t xml:space="preserve">Environmental Engineer</w:t>
      </w:r>
      <w:r>
        <w:t xml:space="preserve"> </w:t>
      </w:r>
      <w:r>
        <w:t xml:space="preserve">in Indonesia Jakarta wears many hats. They are scientists, yes, calculating pollutant loads and designing filtration systems. But they are also planners, mediators, and educators. In Jakarta, where air quality often fluctuates between moderate and unhealthy levels due to vehicular emissions and industrial activity an</w:t>
      </w:r>
      <w:r>
        <w:t xml:space="preserve"> </w:t>
      </w:r>
      <w:r>
        <w:rPr>
          <w:bCs/>
          <w:b/>
        </w:rPr>
        <w:t xml:space="preserve">Environmental Engineer</w:t>
      </w:r>
      <w:r>
        <w:t xml:space="preserve"> </w:t>
      </w:r>
      <w:r>
        <w:t xml:space="preserve">is tasked with monitoring data that has direct health implications for millions of people.</w:t>
      </w:r>
    </w:p>
    <w:p>
      <w:pPr>
        <w:pStyle w:val="BodyText"/>
      </w:pPr>
      <w:r>
        <w:t xml:space="preserve">This role extends beyond mere compliance with regulations. While Indonesian environmental laws exist, enforcement can be inconsistent. Thus, an</w:t>
      </w:r>
      <w:r>
        <w:t xml:space="preserve"> </w:t>
      </w:r>
      <w:r>
        <w:rPr>
          <w:bCs/>
          <w:b/>
        </w:rPr>
        <w:t xml:space="preserve">Environmental Engineer</w:t>
      </w:r>
      <w:r>
        <w:t xml:space="preserve"> </w:t>
      </w:r>
      <w:r>
        <w:t xml:space="preserve">often finds themselves acting as internal advocates for sustainability within corporations and government agencies. They must build the business case for green technologies, demonstrating that environmental stewardship can coexist with economic profitability. In a developing economy like Indonesia’s, this is a crucial persuasive skill.</w:t>
      </w:r>
    </w:p>
    <w:bookmarkEnd w:id="21"/>
    <w:bookmarkStart w:id="22" w:name="X1c49ac04218f9ce00a4bb3e595d54a6a830c4b9"/>
    <w:p>
      <w:pPr>
        <w:pStyle w:val="Heading2"/>
      </w:pPr>
      <w:r>
        <w:t xml:space="preserve">Challenges in Infrastructure and Waste Management</w:t>
      </w:r>
    </w:p>
    <w:p>
      <w:pPr>
        <w:pStyle w:val="FirstParagraph"/>
      </w:pPr>
      <w:r>
        <w:t xml:space="preserve">A significant portion of the work for an</w:t>
      </w:r>
      <w:r>
        <w:t xml:space="preserve"> </w:t>
      </w:r>
      <w:r>
        <w:rPr>
          <w:bCs/>
          <w:b/>
        </w:rPr>
        <w:t xml:space="preserve">Environmental Engineer</w:t>
      </w:r>
      <w:r>
        <w:t xml:space="preserve"> </w:t>
      </w:r>
      <w:r>
        <w:t xml:space="preserve">in Jakarta involves tackling the city’s waste management crisis. Jakarta generates thousands of tons of solid waste daily, much of which ends up in landfills like Bantar Gebang, one of the largest open-dump sites in the world. An</w:t>
      </w:r>
      <w:r>
        <w:t xml:space="preserve"> </w:t>
      </w:r>
      <w:r>
        <w:rPr>
          <w:bCs/>
          <w:b/>
        </w:rPr>
        <w:t xml:space="preserve">Environmental Engineer</w:t>
      </w:r>
      <w:r>
        <w:t xml:space="preserve"> </w:t>
      </w:r>
      <w:r>
        <w:t xml:space="preserve">here is involved in designing solutions that range from improving landfill gas capture to promoting circular economy principles. They must consider how to reduce single-use plastics, a major contributor to clogged waterways and subsequent flooding.</w:t>
      </w:r>
    </w:p>
    <w:p>
      <w:pPr>
        <w:pStyle w:val="BodyText"/>
      </w:pPr>
      <w:r>
        <w:t xml:space="preserve">The connection between waste management and flooding is direct. When drains are blocked by plastic debris, monsoon rains cannot be absorbed or channeled away efficiently, leading to the catastrophic floods that have become synonymous with Jakarta’s rainy season. Therefore, the work of an</w:t>
      </w:r>
      <w:r>
        <w:t xml:space="preserve"> </w:t>
      </w:r>
      <w:r>
        <w:rPr>
          <w:bCs/>
          <w:b/>
        </w:rPr>
        <w:t xml:space="preserve">Environmental Engineer</w:t>
      </w:r>
      <w:r>
        <w:t xml:space="preserve"> </w:t>
      </w:r>
      <w:r>
        <w:t xml:space="preserve">in Indonesia Jakarta is inherently linked to disaster risk reduction. Their engineering decisions directly influence the resilience of the city against climate change impacts.</w:t>
      </w:r>
    </w:p>
    <w:bookmarkEnd w:id="22"/>
    <w:bookmarkStart w:id="23" w:name="X19792d7fd1c806f2dfdaea80d27d7729e58dda6"/>
    <w:p>
      <w:pPr>
        <w:pStyle w:val="Heading2"/>
      </w:pPr>
      <w:r>
        <w:t xml:space="preserve">The Social Dimension: Equity and Community Engagement</w:t>
      </w:r>
    </w:p>
    <w:p>
      <w:pPr>
        <w:pStyle w:val="FirstParagraph"/>
      </w:pPr>
      <w:r>
        <w:t xml:space="preserve">Purely technical solutions often fail without community buy-in. In many parts of Indonesia Jakarta, particularly in informal settlements or *kampung* areas along riverbanks, infrastructure access is limited. An effective</w:t>
      </w:r>
      <w:r>
        <w:t xml:space="preserve"> </w:t>
      </w:r>
      <w:r>
        <w:rPr>
          <w:bCs/>
          <w:b/>
        </w:rPr>
        <w:t xml:space="preserve">Environmental Engineer</w:t>
      </w:r>
      <w:r>
        <w:t xml:space="preserve"> </w:t>
      </w:r>
      <w:r>
        <w:t xml:space="preserve">must engage with these communities to understand their specific needs and constraints. For instance, installing advanced sewage systems may be technically feasible but socially disruptive if it ignores existing community structures or displaces residents without adequate compensation.</w:t>
      </w:r>
    </w:p>
    <w:p>
      <w:pPr>
        <w:pStyle w:val="BodyText"/>
      </w:pPr>
      <w:r>
        <w:t xml:space="preserve">This requires a shift in mindset for the professional. The</w:t>
      </w:r>
      <w:r>
        <w:t xml:space="preserve"> </w:t>
      </w:r>
      <w:r>
        <w:rPr>
          <w:bCs/>
          <w:b/>
        </w:rPr>
        <w:t xml:space="preserve">Environmental Engineer</w:t>
      </w:r>
      <w:r>
        <w:t xml:space="preserve"> </w:t>
      </w:r>
      <w:r>
        <w:t xml:space="preserve">must become a listener, learning from local knowledge and traditional practices that have sustained communities for generations. In Jakarta, where riverine culture is deep-rooted, ignoring the social fabric leads to engineering failures. Thus, soft skills such as communication, empathy, and cultural competence are just as vital as technical expertise in water treatment or air quality modeling.</w:t>
      </w:r>
    </w:p>
    <w:bookmarkEnd w:id="23"/>
    <w:bookmarkStart w:id="24" w:name="X4f136ca371c592a2f42a17526d5141c3b010964"/>
    <w:p>
      <w:pPr>
        <w:pStyle w:val="Heading2"/>
      </w:pPr>
      <w:r>
        <w:t xml:space="preserve">Future Outlook and Professional Responsibility</w:t>
      </w:r>
    </w:p>
    <w:p>
      <w:pPr>
        <w:pStyle w:val="FirstParagraph"/>
      </w:pPr>
      <w:r>
        <w:t xml:space="preserve">Looking ahead, the role of an</w:t>
      </w:r>
      <w:r>
        <w:t xml:space="preserve"> </w:t>
      </w:r>
      <w:r>
        <w:rPr>
          <w:bCs/>
          <w:b/>
        </w:rPr>
        <w:t xml:space="preserve">Environmental Engineer</w:t>
      </w:r>
      <w:r>
        <w:t xml:space="preserve"> </w:t>
      </w:r>
      <w:r>
        <w:t xml:space="preserve">in Indonesia Jakarta will only become more critical. As Indonesia commits to international climate agreements and aims for net-zero emissions by 2060, the engineering sector will need to lead the transition to green energy and sustainable urban planning. This includes integrating renewable energy sources into waste-to-energy plants, promoting green building standards, and restoring natural waterways.</w:t>
      </w:r>
    </w:p>
    <w:p>
      <w:pPr>
        <w:pStyle w:val="BodyText"/>
      </w:pPr>
      <w:r>
        <w:t xml:space="preserve">For the individual practitioner reflecting on their career in Indonesia Jakarta, this presents both a daunting challenge and a profound opportunity. It is an opportunity to contribute to the long-term survival and quality of life for one of the world’s most populous metropolitan areas. The</w:t>
      </w:r>
      <w:r>
        <w:t xml:space="preserve"> </w:t>
      </w:r>
      <w:r>
        <w:rPr>
          <w:bCs/>
          <w:b/>
        </w:rPr>
        <w:t xml:space="preserve">Environmental Engineer</w:t>
      </w:r>
      <w:r>
        <w:t xml:space="preserve"> </w:t>
      </w:r>
      <w:r>
        <w:t xml:space="preserve">becomes a guardian of public health and environmental integrity in a city that is growing faster than its infrastructure can currently support.</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Environmental Engineer</w:t>
      </w:r>
      <w:r>
        <w:t xml:space="preserve"> </w:t>
      </w:r>
      <w:r>
        <w:t xml:space="preserve">in Indonesia Jakarta is not just a job; it is a calling that requires adaptability, resilience, and deep contextual awareness. It demands navigating the complexities of rapid urbanization, severe infrastructure deficits, and urgent climate risks. The profession here serves as the bridge between ecological necessity and human development. As this reflection has sought to illustrate, the impact of an</w:t>
      </w:r>
      <w:r>
        <w:t xml:space="preserve"> </w:t>
      </w:r>
      <w:r>
        <w:rPr>
          <w:bCs/>
          <w:b/>
        </w:rPr>
        <w:t xml:space="preserve">Environmental Engineer</w:t>
      </w:r>
      <w:r>
        <w:t xml:space="preserve"> </w:t>
      </w:r>
      <w:r>
        <w:t xml:space="preserve">in Indonesia Jakarta ripples through every aspect of city life—from clean drinking water and clear air to flood prevention and sustainable waste management. Ultimately, their work defines whether Jakarta will continue to struggle against its environmental limits or evolve into a model of sustainable urban living in the Global South.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Indonesia, Jakarta</dc:title>
  <dc:creator/>
  <dc:language>en</dc:language>
  <cp:keywords/>
  <dcterms:created xsi:type="dcterms:W3CDTF">2026-07-29T15:43:41Z</dcterms:created>
  <dcterms:modified xsi:type="dcterms:W3CDTF">2026-07-29T15:43:41Z</dcterms:modified>
</cp:coreProperties>
</file>

<file path=docProps/custom.xml><?xml version="1.0" encoding="utf-8"?>
<Properties xmlns="http://schemas.openxmlformats.org/officeDocument/2006/custom-properties" xmlns:vt="http://schemas.openxmlformats.org/officeDocument/2006/docPropsVTypes"/>
</file>