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36" w:name="Xdf68e8398950aedf75f9cca0ce642a253542b81"/>
    <w:p>
      <w:pPr>
        <w:pStyle w:val="Heading1"/>
      </w:pPr>
      <w:r>
        <w:t xml:space="preserve">A Sacred Responsibility: Reflecting on the Role of an Environmental Engineer in Israel Jerusalem</w:t>
      </w:r>
    </w:p>
    <w:p>
      <w:pPr>
        <w:pStyle w:val="FirstParagraph"/>
      </w:pPr>
      <w:r>
        <w:t xml:space="preserve">To step into the role of an</w:t>
      </w:r>
      <w:r>
        <w:t xml:space="preserve"> </w:t>
      </w:r>
      <w:r>
        <w:rPr>
          <w:bCs/>
          <w:b/>
        </w:rPr>
        <w:t xml:space="preserve">Environmental Engineer</w:t>
      </w:r>
      <w:r>
        <w:t xml:space="preserve">, particularly within the unique and complex context of</w:t>
      </w:r>
      <w:r>
        <w:t xml:space="preserve"> </w:t>
      </w:r>
      <w:r>
        <w:rPr>
          <w:bCs/>
          <w:b/>
        </w:rPr>
        <w:t xml:space="preserve">Israel Jerusalem</w:t>
      </w:r>
      <w:r>
        <w:t xml:space="preserve">, is to accept a mandate that transcends mere technical proficiency. It requires a synthesis of hydrological expertise, chemical precision, urban planning acumen, and a profound sensitivity to the historical, religious, and geopolitical tapestry that defines this ancient city. As I reflect on the intersection of these disciplines in this specific geographic location, I am struck by the magnitude of responsibility placed upon those who design and maintain the ecological infrastructure of</w:t>
      </w:r>
      <w:r>
        <w:t xml:space="preserve"> </w:t>
      </w:r>
      <w:r>
        <w:rPr>
          <w:bCs/>
          <w:b/>
        </w:rPr>
        <w:t xml:space="preserve">Israel Jerusalem</w:t>
      </w:r>
      <w:r>
        <w:t xml:space="preserve">. This reflection explores how engineering principles must be adapted to serve not only public health and environmental sustainability but also social cohesion and historical preservation in one of the world's most densely populated and contested urban centers.</w:t>
      </w:r>
    </w:p>
    <w:bookmarkStart w:id="21" w:name="X6552cb6dc7bfc6e601887449117bf46cda18c5d"/>
    <w:p>
      <w:pPr>
        <w:pStyle w:val="Heading2"/>
      </w:pPr>
      <w:r>
        <w:t xml:space="preserve">The Water Paradox: Engineering Amidst Scarcity</w:t>
      </w:r>
    </w:p>
    <w:p>
      <w:pPr>
        <w:pStyle w:val="FirstParagraph"/>
      </w:pPr>
      <w:r>
        <w:t xml:space="preserve">The most immediate challenge facing an</w:t>
      </w:r>
      <w:r>
        <w:t xml:space="preserve"> </w:t>
      </w:r>
      <w:r>
        <w:rPr>
          <w:bCs/>
          <w:b/>
        </w:rPr>
        <w:t xml:space="preserve">Environmental Engineer</w:t>
      </w:r>
      <w:r>
        <w:t xml:space="preserve"> </w:t>
      </w:r>
      <w:r>
        <w:t xml:space="preserve">in</w:t>
      </w:r>
      <w:r>
        <w:t xml:space="preserve"> </w:t>
      </w:r>
      <w:r>
        <w:rPr>
          <w:bCs/>
          <w:b/>
        </w:rPr>
        <w:t xml:space="preserve">Israel Jerusalem</w:t>
      </w:r>
      <w:bookmarkStart w:id="20" w:name="top"/>
      <w:bookmarkEnd w:id="20"/>
      <w:r>
        <w:t xml:space="preserve">a city situated in a semi-arid climate yet blessed with significant underground aquifers, is water management. Water here is not merely a utility; it is a lifeline, a strategic resource, and often a point of political contention. Traditional engineering approaches focused solely on supply augmentation are insufficient in</w:t>
      </w:r>
      <w:r>
        <w:t xml:space="preserve"> </w:t>
      </w:r>
      <w:r>
        <w:rPr>
          <w:bCs/>
          <w:b/>
        </w:rPr>
        <w:t xml:space="preserve">Israel Jerusalem</w:t>
      </w:r>
      <w:r>
        <w:t xml:space="preserve">. Instead, the modern environmental engineer must adopt a holistic strategy that integrates desalination importation from the Mediterranean coast with aggressive local conservation and wastewater recycling.</w:t>
      </w:r>
    </w:p>
    <w:p>
      <w:pPr>
        <w:pStyle w:val="BodyText"/>
      </w:pPr>
      <w:r>
        <w:t xml:space="preserve">In reflecting on this, I recognize that technical solutions must be paired with community engagement. The infrastructure of</w:t>
      </w:r>
      <w:r>
        <w:t xml:space="preserve"> </w:t>
      </w:r>
      <w:r>
        <w:rPr>
          <w:bCs/>
          <w:b/>
        </w:rPr>
        <w:t xml:space="preserve">Israel Jerusalem</w:t>
      </w:r>
      <w:r>
        <w:t xml:space="preserve">, including its ancient cisterns and modern sewage systems, requires meticulous maintenance. As an environmental engineer working in this region, my role extends beyond designing treatment plants; it involves ensuring equitable distribution of water resources among diverse communities within the city. The engineering challenge is not just about filtration efficiency or pressure management but about creating a system that fosters trust. When water security is perceived as fair and sustainable, it contributes to social stability in</w:t>
      </w:r>
      <w:r>
        <w:t xml:space="preserve"> </w:t>
      </w:r>
      <w:r>
        <w:rPr>
          <w:bCs/>
          <w:b/>
        </w:rPr>
        <w:t xml:space="preserve">Israel Jerusalem</w:t>
      </w:r>
      <w:r>
        <w:t xml:space="preserve">. Therefore, my engineering practice must be rooted in transparency and inclusivity, recognizing that every drop of water recycled or saved is a contribution to the city’s survival.</w:t>
      </w:r>
    </w:p>
    <w:bookmarkEnd w:id="21"/>
    <w:bookmarkStart w:id="24" w:name="X84f05075796fafdf0b8ac0b332b2f995cb8024d"/>
    <w:p>
      <w:pPr>
        <w:pStyle w:val="Heading2"/>
      </w:pPr>
      <w:r>
        <w:t xml:space="preserve">Air Quality and Urban Density: Breathing Life into History</w:t>
      </w:r>
    </w:p>
    <w:p>
      <w:pPr>
        <w:pStyle w:val="FirstParagraph"/>
      </w:pPr>
      <w:r>
        <w:t xml:space="preserve">The second critical aspect of this reflection concerns air quality.</w:t>
      </w:r>
      <w:r>
        <w:t xml:space="preserve"> </w:t>
      </w:r>
      <w:r>
        <w:rPr>
          <w:bCs/>
          <w:b/>
        </w:rPr>
        <w:t xml:space="preserve">Israel Jerusalem</w:t>
      </w:r>
      <w:bookmarkStart w:id="22" w:name="top"/>
      <w:bookmarkEnd w:id="22"/>
      <w:r>
        <w:t xml:space="preserve">a city with narrow, winding streets in its historic center, faces unique challenges regarding vehicular emissions and industrial pollutants. The topography traps smog, particularly during the winter months when heating is required. For an</w:t>
      </w:r>
      <w:r>
        <w:t xml:space="preserve"> </w:t>
      </w:r>
      <w:r>
        <w:rPr>
          <w:bCs/>
          <w:b/>
        </w:rPr>
        <w:t xml:space="preserve">Environmental Engineer</w:t>
      </w:r>
      <w:r>
        <w:t xml:space="preserve">, this presents a complex puzzle: how to reduce particulate matter and nitrogen oxides without disrupting the delicate balance of urban life in a historic area.</w:t>
      </w:r>
    </w:p>
    <w:p>
      <w:pPr>
        <w:pStyle w:val="BodyText"/>
      </w:pPr>
      <w:r>
        <w:t xml:space="preserve">This reflection highlights the need for innovative, non-intrusive engineering solutions. Promoting electric public transport, creating pedestrian zones around holy sites, and utilizing green walls on buildings to absorb pollutants are strategies that require deep environmental engineering expertise. However, implementing these in</w:t>
      </w:r>
      <w:r>
        <w:t xml:space="preserve"> </w:t>
      </w:r>
      <w:r>
        <w:rPr>
          <w:bCs/>
          <w:b/>
        </w:rPr>
        <w:t xml:space="preserve">Israel Jerusalem</w:t>
      </w:r>
      <w:bookmarkStart w:id="23" w:name="top"/>
      <w:bookmarkEnd w:id="23"/>
      <w:r>
        <w:t xml:space="preserve">is fraught with logistical and cultural hurdles. The engineer must collaborate closely with archaeologists to ensure that underground ventilation or transport tunnels do not disturb historical layers. This interdisciplinary approach is essential. It forces me to view environmental engineering not as a standalone technical field but as a bridge between modern ecological needs and historical reverence. The goal is to ensure that the air breathed by millions of visitors and residents alike is clean, preserving both their health and the integrity of the stone structures that define</w:t>
      </w:r>
      <w:r>
        <w:t xml:space="preserve"> </w:t>
      </w:r>
      <w:r>
        <w:rPr>
          <w:bCs/>
          <w:b/>
        </w:rPr>
        <w:t xml:space="preserve">Israel Jerusalem</w:t>
      </w:r>
      <w:r>
        <w:t xml:space="preserve">.</w:t>
      </w:r>
    </w:p>
    <w:bookmarkEnd w:id="24"/>
    <w:bookmarkStart w:id="28" w:name="X467591aad274081db5428bd303b5bd0e1ef3dad"/>
    <w:p>
      <w:pPr>
        <w:pStyle w:val="Heading2"/>
      </w:pPr>
      <w:r>
        <w:t xml:space="preserve">Waste Management: Circular Economy in a Sacred Space</w:t>
      </w:r>
    </w:p>
    <w:p>
      <w:pPr>
        <w:pStyle w:val="FirstParagraph"/>
      </w:pPr>
      <w:r>
        <w:t xml:space="preserve">The third pillar of this reflection addresses waste management. As tourism flourishes in</w:t>
      </w:r>
      <w:r>
        <w:t xml:space="preserve"> </w:t>
      </w:r>
      <w:r>
        <w:rPr>
          <w:bCs/>
          <w:b/>
        </w:rPr>
        <w:t xml:space="preserve">Israel Jerusalem</w:t>
      </w:r>
      <w:bookmarkStart w:id="25" w:name="top"/>
      <w:bookmarkEnd w:id="25"/>
      <w:r>
        <w:t xml:space="preserve">a significant portion of the global population’s heritage, the volume of solid waste generated is substantial. An</w:t>
      </w:r>
      <w:r>
        <w:t xml:space="preserve"> </w:t>
      </w:r>
      <w:r>
        <w:rPr>
          <w:bCs/>
          <w:b/>
        </w:rPr>
        <w:t xml:space="preserve">Environmental Engineer</w:t>
      </w:r>
      <w:bookmarkStart w:id="26" w:name="top"/>
      <w:bookmarkEnd w:id="26"/>
      <w:r>
        <w:t xml:space="preserve">must design systems that minimize landfill use and maximize recycling and composting. However, in a city with diverse religious dietary laws (Kashrut and Halal), waste streams are complex. The segregation of organic waste from non-organic recyclables requires education campaigns tailored to different cultural groups.</w:t>
      </w:r>
    </w:p>
    <w:p>
      <w:pPr>
        <w:pStyle w:val="BodyText"/>
      </w:pPr>
      <w:r>
        <w:t xml:space="preserve">This aspect of my professional reflection underscores the importance of social engineering alongside physical infrastructure. I realize that building a state-of-the-art recycling facility is useless if the community does not understand or adhere to sorting protocols. In</w:t>
      </w:r>
      <w:r>
        <w:t xml:space="preserve"> </w:t>
      </w:r>
      <w:r>
        <w:rPr>
          <w:bCs/>
          <w:b/>
        </w:rPr>
        <w:t xml:space="preserve">Israel Jerusalem</w:t>
      </w:r>
      <w:bookmarkStart w:id="27" w:name="top"/>
      <w:bookmarkEnd w:id="27"/>
      <w:r>
        <w:t xml:space="preserve">this means creating educational programs that respect religious sensibilities while promoting environmental stewardship, a core value in many Abrahamic faiths. By framing waste reduction as a form of *Tikkun Olam* (repairing the world), I can align engineering goals with spiritual values. This cultural integration is vital for the success of any environmental initiative in</w:t>
      </w:r>
      <w:r>
        <w:t xml:space="preserve"> </w:t>
      </w:r>
      <w:r>
        <w:rPr>
          <w:bCs/>
          <w:b/>
        </w:rPr>
        <w:t xml:space="preserve">Israel Jerusalem</w:t>
      </w:r>
      <w:r>
        <w:t xml:space="preserve">.</w:t>
      </w:r>
    </w:p>
    <w:bookmarkEnd w:id="28"/>
    <w:bookmarkStart w:id="32" w:name="sustainability-as-a-unifying-force"/>
    <w:p>
      <w:pPr>
        <w:pStyle w:val="Heading2"/>
      </w:pPr>
      <w:r>
        <w:t xml:space="preserve">Sustainability as a Unifying Force</w:t>
      </w:r>
    </w:p>
    <w:p>
      <w:pPr>
        <w:pStyle w:val="FirstParagraph"/>
      </w:pPr>
      <w:r>
        <w:t xml:space="preserve">Ultimately, this reflection leads me to conclude that environmental engineering in</w:t>
      </w:r>
      <w:r>
        <w:t xml:space="preserve"> </w:t>
      </w:r>
      <w:r>
        <w:rPr>
          <w:bCs/>
          <w:b/>
        </w:rPr>
        <w:t xml:space="preserve">Israel Jerusalem</w:t>
      </w:r>
      <w:bookmarkStart w:id="29" w:name="top"/>
      <w:bookmarkEnd w:id="29"/>
      <w:r>
        <w:t xml:space="preserve">serves a unifying purpose. In a city often divided by political and religious lines, shared environmental challenges offer an opportunity for collaboration. Clean air, safe water, and green spaces are universal needs. As an</w:t>
      </w:r>
      <w:r>
        <w:t xml:space="preserve"> </w:t>
      </w:r>
      <w:r>
        <w:rPr>
          <w:bCs/>
          <w:b/>
        </w:rPr>
        <w:t xml:space="preserve">Environmental Engineer</w:t>
      </w:r>
      <w:r>
        <w:t xml:space="preserve">, I see my work as contributing to the creation of shared public goods that transcend divisions.</w:t>
      </w:r>
    </w:p>
    <w:p>
      <w:pPr>
        <w:pStyle w:val="BodyText"/>
      </w:pPr>
      <w:r>
        <w:t xml:space="preserve">The projects undertaken in</w:t>
      </w:r>
      <w:r>
        <w:t xml:space="preserve"> </w:t>
      </w:r>
      <w:r>
        <w:rPr>
          <w:bCs/>
          <w:b/>
        </w:rPr>
        <w:t xml:space="preserve">Israel Jerusalem</w:t>
      </w:r>
      <w:bookmarkStart w:id="30" w:name="top"/>
      <w:bookmarkEnd w:id="30"/>
      <w:r>
        <w:t xml:space="preserve">must be resilient against climate change, which threatens the region with increased temperatures and altered rainfall patterns. My engineering designs must prioritize resilience, ensuring that infrastructure can withstand extreme weather events. This long-term perspective is crucial for the sustainability of</w:t>
      </w:r>
      <w:r>
        <w:t xml:space="preserve"> </w:t>
      </w:r>
      <w:r>
        <w:rPr>
          <w:bCs/>
          <w:b/>
        </w:rPr>
        <w:t xml:space="preserve">Israel Jerusalem</w:t>
      </w:r>
      <w:bookmarkStart w:id="31" w:name="top"/>
      <w:bookmarkEnd w:id="31"/>
      <w:r>
        <w:t xml:space="preserve">for future generations.</w:t>
      </w:r>
    </w:p>
    <w:bookmarkEnd w:id="32"/>
    <w:bookmarkStart w:id="35" w:name="conclusion"/>
    <w:p>
      <w:pPr>
        <w:pStyle w:val="Heading2"/>
      </w:pPr>
      <w:r>
        <w:t xml:space="preserve">Conclusion</w:t>
      </w:r>
    </w:p>
    <w:p>
      <w:pPr>
        <w:pStyle w:val="FirstParagraph"/>
      </w:pPr>
      <w:r>
        <w:t xml:space="preserve">In conclusion, reflecting on the role of an</w:t>
      </w:r>
      <w:r>
        <w:t xml:space="preserve"> </w:t>
      </w:r>
      <w:r>
        <w:rPr>
          <w:bCs/>
          <w:b/>
        </w:rPr>
        <w:t xml:space="preserve">Environmental Engineer</w:t>
      </w:r>
      <w:bookmarkStart w:id="33" w:name="top"/>
      <w:r>
        <w:t xml:space="preserve">Israel Jerusalem</w:t>
      </w:r>
      <w:bookmarkEnd w:id="33"/>
      <w:bookmarkStart w:id="34" w:name="top"/>
      <w:bookmarkEnd w:id="34"/>
      <w:r>
        <w:t xml:space="preserve">, ensuring that this ancient city remains a vibrant, healthy home for all who inhabit its sacred soil. The engineering work done here is not just about managing resources; it is about honoring the past while securing the future.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Environmental Engineering in Israel Jerusalem</dc:title>
  <dc:creator/>
  <dc:language>en</dc:language>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file>