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Environmental</w:t>
      </w:r>
      <w:r>
        <w:t xml:space="preserve"> </w:t>
      </w:r>
      <w:r>
        <w:t xml:space="preserve">Engineer</w:t>
      </w:r>
      <w:r>
        <w:t xml:space="preserve"> </w:t>
      </w:r>
      <w:r>
        <w:t xml:space="preserve">in</w:t>
      </w:r>
      <w:r>
        <w:t xml:space="preserve"> </w:t>
      </w:r>
      <w:r>
        <w:t xml:space="preserve">Casablanca</w:t>
      </w:r>
    </w:p>
    <w:bookmarkStart w:id="29" w:name="Xff58be2a29e66beb1f0b1474672b1b079cf50e0"/>
    <w:p>
      <w:pPr>
        <w:pStyle w:val="Heading1"/>
      </w:pPr>
      <w:r>
        <w:t xml:space="preserve">Bridging Tradition and Innovation: A Reflection on the Environmental Engineer in Casablanca, Morocco</w:t>
      </w:r>
    </w:p>
    <w:p>
      <w:pPr>
        <w:pStyle w:val="FirstParagraph"/>
      </w:pPr>
      <w:r>
        <w:rPr>
          <w:bCs/>
          <w:b/>
        </w:rPr>
        <w:t xml:space="preserve">Date:</w:t>
      </w:r>
      <w:r>
        <w:t xml:space="preserve"> </w:t>
      </w:r>
      <w:r>
        <w:t xml:space="preserve">October 26, 2023</w:t>
      </w:r>
      <w:r>
        <w:br/>
      </w:r>
      <w:r>
        <w:t xml:space="preserve">: [Your Name/Student]</w:t>
      </w:r>
    </w:p>
    <w:p>
      <w:r>
        <w:pict>
          <v:rect style="width:0;height:1.5pt" o:hralign="center" o:hrstd="t" o:hr="t"/>
        </w:pict>
      </w:r>
    </w:p>
    <w:bookmarkStart w:id="20" w:name="introduction"/>
    <w:p>
      <w:pPr>
        <w:pStyle w:val="Heading2"/>
      </w:pPr>
      <w:r>
        <w:t xml:space="preserve">Introduction</w:t>
      </w:r>
    </w:p>
    <w:p>
      <w:pPr>
        <w:pStyle w:val="FirstParagraph"/>
      </w:pPr>
      <w:r>
        <w:t xml:space="preserve">The city of Casablanca, often referred to as the economic capital of Morocco, stands at a critical juncture in its urban evolution. As one of Africa's most populous metropolitan areas, it represents a unique confluence of historical heritage and rapid modernization. However, this growth has brought forth significant environmental challenges that threaten the sustainability and quality of life for its millions inhabitants In this reflection paper I explore the pivotal role an</w:t>
      </w:r>
      <w:r>
        <w:t xml:space="preserve"> </w:t>
      </w:r>
      <w:r>
        <w:rPr>
          <w:bCs/>
          <w:b/>
        </w:rPr>
        <w:t xml:space="preserve">Environmental Engineer</w:t>
      </w:r>
      <w:r>
        <w:t xml:space="preserve"> </w:t>
      </w:r>
      <w:r>
        <w:t xml:space="preserve">plays in navigating these complexities within the specific context of</w:t>
      </w:r>
    </w:p>
    <w:p>
      <w:pPr>
        <w:pStyle w:val="BodyText"/>
      </w:pPr>
      <w:r>
        <w:t xml:space="preserve">Morocco Casablanca. This profession is not merely a technical job description but a moral and civic imperative that requires a deep understanding of local socio-economic dynamics global environmental standards.</w:t>
      </w:r>
    </w:p>
    <w:bookmarkEnd w:id="20"/>
    <w:bookmarkStart w:id="21" w:name="the-context-challenges-facing-casablanca"/>
    <w:p>
      <w:pPr>
        <w:pStyle w:val="Heading2"/>
      </w:pPr>
      <w:r>
        <w:t xml:space="preserve">The Context: Challenges Facing Casablanca</w:t>
      </w:r>
    </w:p>
    <w:p>
      <w:pPr>
        <w:pStyle w:val="FirstParagraph"/>
      </w:pPr>
      <w:r>
        <w:t xml:space="preserve">To understand the necessity of environmental engineering in this region one must first acknowledge the pressing issues facing</w:t>
      </w:r>
    </w:p>
    <w:p>
      <w:pPr>
        <w:pStyle w:val="BodyText"/>
      </w:pPr>
      <w:r>
        <w:t xml:space="preserve">Morocco Casablanca. The city grapples with acute water scarcity a critical concern given Morocco’s broader climatic challenges. Furthermore urban sprawl has led to increased waste generation air pollution from vehicular traffic and industrial activities and pressure on natural habitats such as the coastal areas along the Atlantic Ocean.</w:t>
      </w:r>
    </w:p>
    <w:p>
      <w:pPr>
        <w:pStyle w:val="BodyText"/>
      </w:pPr>
      <w:r>
        <w:t xml:space="preserve">The existing infrastructure, while robust in parts struggles to cope with the exponential population growth. Landfill sites are nearing capacity sewage treatment systems face overloads during peak seasons and air quality indices frequently exceed safe limits. These are not abstract problems; they directly impact public health economic productivity and ecological balance It is within this complex ecosystem that the</w:t>
      </w:r>
      <w:r>
        <w:t xml:space="preserve"> </w:t>
      </w:r>
      <w:r>
        <w:rPr>
          <w:bCs/>
          <w:b/>
        </w:rPr>
        <w:t xml:space="preserve">Environmental Engineer</w:t>
      </w:r>
      <w:r>
        <w:t xml:space="preserve"> </w:t>
      </w:r>
      <w:r>
        <w:t xml:space="preserve">emerges as a key actor.</w:t>
      </w:r>
    </w:p>
    <w:bookmarkEnd w:id="21"/>
    <w:bookmarkStart w:id="25" w:name="Xb14a8e2b72669465ca00ddcb0ae265a954b8437"/>
    <w:p>
      <w:pPr>
        <w:pStyle w:val="Heading2"/>
      </w:pPr>
      <w:r>
        <w:t xml:space="preserve">The Role of the Environmental Engineer: A Multifaceted Mandate</w:t>
      </w:r>
    </w:p>
    <w:p>
      <w:pPr>
        <w:pStyle w:val="FirstParagraph"/>
      </w:pPr>
      <w:r>
        <w:t xml:space="preserve">The role of an</w:t>
      </w:r>
      <w:r>
        <w:t xml:space="preserve"> </w:t>
      </w:r>
    </w:p>
    <w:bookmarkStart w:id="22" w:name="sustainable-water-resource-management"/>
    <w:p>
      <w:pPr>
        <w:pStyle w:val="Heading3"/>
      </w:pPr>
      <w:r>
        <w:t xml:space="preserve">1 Sustainable Water Resource Management</w:t>
      </w:r>
    </w:p>
    <w:p>
      <w:pPr>
        <w:pStyle w:val="FirstParagraph"/>
      </w:pPr>
      <w:r>
        <w:t xml:space="preserve">In a region where water is scarce the engineer must design systems for efficient water usage recycling and treatment. This involves advocating for greywater recycling in residential complexes optimizing industrial water consumption processes and supporting initiatives like desalination plants that provide sustainable drinking water sources while minimizing brine disposal impacts on marine life.</w:t>
      </w:r>
    </w:p>
    <w:bookmarkEnd w:id="22"/>
    <w:bookmarkStart w:id="23" w:name="waste-management-and-circular-economy"/>
    <w:p>
      <w:pPr>
        <w:pStyle w:val="Heading3"/>
      </w:pPr>
      <w:r>
        <w:t xml:space="preserve">2 Waste Management and Circular Economy</w:t>
      </w:r>
    </w:p>
    <w:p>
      <w:pPr>
        <w:pStyle w:val="FirstParagraph"/>
      </w:pPr>
      <w:r>
        <w:t xml:space="preserve">Casablanca generates thousands of tons of waste daily. The environmental engineer plays a crucial role in designing waste-to-energy facilities improving recycling infrastructure and promoting policies that shift the city toward a circular economy. This includes technical assessments for sorting plants at source encouraging industrial symbiosis where one factory's waste becomes another's raw material.</w:t>
      </w:r>
    </w:p>
    <w:bookmarkEnd w:id="23"/>
    <w:bookmarkStart w:id="24" w:name="X9408901e9bf85b9e3a2c7fd42a460a8fc8ff165"/>
    <w:p>
      <w:pPr>
        <w:pStyle w:val="Heading3"/>
      </w:pPr>
      <w:r>
        <w:t xml:space="preserve">3 Air Quality Control and Green Urban Planning</w:t>
      </w:r>
    </w:p>
    <w:p>
      <w:pPr>
        <w:pStyle w:val="FirstParagraph"/>
      </w:pPr>
      <w:r>
        <w:t xml:space="preserve">To combat the smog and particulate matter plaguing central districts the engineer collaborates with urban planners to promote green zones sustainable transportation networks such as expanded tramway lines or electric bus fleets and stricter emissions controls for industries located in peri-urban areas. This requires balancing economic development goals with environmental protection mandates.</w:t>
      </w:r>
    </w:p>
    <w:bookmarkEnd w:id="24"/>
    <w:bookmarkEnd w:id="25"/>
    <w:bookmarkStart w:id="26" w:name="cultural-and-ethical-reflections"/>
    <w:p>
      <w:pPr>
        <w:pStyle w:val="Heading2"/>
      </w:pPr>
      <w:r>
        <w:t xml:space="preserve">Cultural and Ethical Reflections</w:t>
      </w:r>
    </w:p>
    <w:p>
      <w:pPr>
        <w:pStyle w:val="FirstParagraph"/>
      </w:pPr>
      <w:r>
        <w:t xml:space="preserve">Serving as an environmental professional in Morocco requires more than technical expertise; it demands cultural sensitivity and ethical leadership. In the context of</w:t>
      </w:r>
    </w:p>
    <w:p>
      <w:pPr>
        <w:pStyle w:val="BodyText"/>
      </w:pPr>
      <w:r>
        <w:t xml:space="preserve">Morocco Casablanca there is a rich tradition of community interdependence and religious values that emphasize stewardship of nature (Khalifa). An effective environmental engineer must leverage these cultural touchpoints to engage stakeholders.</w:t>
      </w:r>
    </w:p>
    <w:p>
      <w:pPr>
        <w:pStyle w:val="BodyText"/>
      </w:pPr>
      <w:r>
        <w:t xml:space="preserve">For instance promoting conservation efforts through partnerships with local religious leaders or community associations can be more effective than top-down regulatory approaches. Moreover there is an ethical obligation to ensure that environmental solutions do not disproportionately burden low-income communities who often live in areas most affected by pollution and flooding such as informal settlements near the Hay Hassani or Sidi Bernoussi districts.</w:t>
      </w:r>
    </w:p>
    <w:bookmarkEnd w:id="26"/>
    <w:bookmarkStart w:id="27" w:name="X77d73ac9fceb921fab7651c8961b817b915a3ab"/>
    <w:p>
      <w:pPr>
        <w:pStyle w:val="Heading2"/>
      </w:pPr>
      <w:r>
        <w:t xml:space="preserve">The Future Outlook: Innovation and Resilience</w:t>
      </w:r>
    </w:p>
    <w:p>
      <w:pPr>
        <w:pStyle w:val="FirstParagraph"/>
      </w:pPr>
      <w:r>
        <w:t xml:space="preserve">Looking ahead the future of environmental engineering in Casablanca is tied to innovation and resilience. With Morocco’s commitment to renewable energy goals including significant investments in solar and wind power there are immense opportunities for engineers to integrate clean energy solutions into urban infrastructure.</w:t>
      </w:r>
    </w:p>
    <w:p>
      <w:pPr>
        <w:pStyle w:val="BodyText"/>
      </w:pPr>
      <w:r>
        <w:t xml:space="preserve">I reflect on the importance of interdisciplinary collaboration. The challenges facing</w:t>
      </w:r>
    </w:p>
    <w:p>
      <w:pPr>
        <w:pStyle w:val="BodyText"/>
      </w:pPr>
      <w:r>
        <w:t xml:space="preserve">Morocco Casablanca cannot be solved by engineering alone. They require input from sociologists economists policymakers and citizens themselves. As an aspiring or practicing professional one must cultivate skills in communication project management and data analysis alongside traditional engineering sciences.</w:t>
      </w:r>
    </w:p>
    <w:bookmarkEnd w:id="27"/>
    <w:bookmarkStart w:id="28" w:name="conclusion"/>
    <w:p>
      <w:pPr>
        <w:pStyle w:val="Heading2"/>
      </w:pPr>
      <w:r>
        <w:t xml:space="preserve">Conclusion</w:t>
      </w:r>
    </w:p>
    <w:p>
      <w:pPr>
        <w:pStyle w:val="FirstParagraph"/>
      </w:pPr>
      <w:r>
        <w:t xml:space="preserve">In conclusion the profession of the</w:t>
      </w:r>
    </w:p>
    <w:p>
      <w:pPr>
        <w:pStyle w:val="BodyText"/>
      </w:pPr>
      <w:r>
        <w:t xml:space="preserve">Environmental Engineer is indispensable for the sustainable development of Casablanca. It represents a bridge between Morocco’s vibrant past and its resilient future. By addressing critical issues such as water scarcity waste mismanagement and air pollution these professionals safeguard public health protect biodiversity and enhance economic stability.</w:t>
      </w:r>
    </w:p>
    <w:p>
      <w:pPr>
        <w:pStyle w:val="BodyText"/>
      </w:pPr>
      <w:r>
        <w:t xml:space="preserve">Reflecting on my own path or understanding of this field reinforces the notion that technical skill must be paired with a profound sense of responsibility toward both people and planet. As Casablanca continues to grow it is imperative that we empower our environmental engineers with the tools authority resources needed to implement innovative solutions. Only through such dedicated effort can we ensure that</w:t>
      </w:r>
    </w:p>
    <w:p>
      <w:pPr>
        <w:pStyle w:val="BodyText"/>
      </w:pPr>
      <w:r>
        <w:t xml:space="preserve">Morocco Casablanca remains not only an economic powerhouse but also a model of sustainable urban living for the rest of Africa and the world.</w:t>
      </w:r>
    </w:p>
    <w:p>
      <w:r>
        <w:pict>
          <v:rect style="width:0;height:1.5pt" o:hralign="center" o:hrstd="t" o:hr="t"/>
        </w:pict>
      </w:r>
    </w:p>
    <w:p>
      <w:pPr>
        <w:pStyle w:val="FirstParagraph"/>
      </w:pPr>
      <w:r>
        <w:rPr>
          <w:iCs/>
          <w:i/>
        </w:rPr>
        <w:t xml:space="preserve">This reflection paper underscores the critical intersection of environmental science urban development and cultural context in one of North Africa’s most dynamic cities.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the Environmental Engineer in Casablanca</dc:title>
  <dc:creator/>
  <dc:language>en</dc:language>
  <cp:keywords/>
  <dcterms:created xsi:type="dcterms:W3CDTF">2026-07-30T00:23:10Z</dcterms:created>
  <dcterms:modified xsi:type="dcterms:W3CDTF">2026-07-30T00:23:10Z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