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0047b1f909ab3500b9185d8ba9bb403dfb2ddb5"/>
    <w:p>
      <w:pPr>
        <w:pStyle w:val="Heading1"/>
      </w:pPr>
      <w:r>
        <w:t xml:space="preserve">A Reflection on the Role of an Environmental Engineer in Netherlands Amsterdam</w:t>
      </w:r>
    </w:p>
    <w:p>
      <w:pPr>
        <w:pStyle w:val="FirstParagraph"/>
      </w:pPr>
      <w:r>
        <w:t xml:space="preserve">The decision to pursue a career as an Environmental Engineer is not merely a professional choice; it is a commitment to stewardship, innovation, and resilience. For me, this path represents the intersection where scientific rigor meets ethical responsibility. However, the true essence of this profession becomes most apparent when situated within specific cultural and geographical contexts that demand high standards of sustainability. It is with profound respect for these challenges that I reflect on my aspirations to work as an</w:t>
      </w:r>
      <w:r>
        <w:t xml:space="preserve"> </w:t>
      </w:r>
      <w:r>
        <w:t xml:space="preserve">Environmental Engineer</w:t>
      </w:r>
      <w:r>
        <w:t xml:space="preserve"> </w:t>
      </w:r>
      <w:r>
        <w:t xml:space="preserve">in the dynamic urban landscape of</w:t>
      </w:r>
      <w:r>
        <w:t xml:space="preserve"> </w:t>
      </w:r>
      <w:r>
        <w:t xml:space="preserve">Netherlands Amsterdam</w:t>
      </w:r>
      <w:r>
        <w:t xml:space="preserve">. This reflection explores how the unique environmental pressures, historical water management traditions, and progressive policy frameworks of Amsterdam shape my understanding of engineering practice.</w:t>
      </w:r>
    </w:p>
    <w:p>
      <w:pPr>
        <w:pStyle w:val="BodyText"/>
      </w:pPr>
      <w:r>
        <w:t xml:space="preserve">To begin with, it is crucial to define what it means to be an Environmental Engineer in this era. We are no longer just remediation specialists cleaning up past mistakes; we are architects of sustainable futures. The role demands a multidisciplinary approach that integrates chemistry, biology, physics, and civil engineering principles to protect human health and the natural environment. In my academic journey and early professional experiences, I have realized that technical proficiency is only one part of the equation. Equally important is the ability to communicate complex environmental data to policymakers, community members, and stakeholders. This communicative bridge-building is something I anticipate will be vital in</w:t>
      </w:r>
      <w:r>
        <w:t xml:space="preserve"> </w:t>
      </w:r>
      <w:r>
        <w:t xml:space="preserve">Netherlands Amsterdam</w:t>
      </w:r>
      <w:r>
        <w:t xml:space="preserve">, a city known for its open dialogue and collaborative governance models.</w:t>
      </w:r>
    </w:p>
    <w:p>
      <w:pPr>
        <w:pStyle w:val="BodyText"/>
      </w:pPr>
      <w:r>
        <w:t xml:space="preserve">The choice of location—</w:t>
      </w:r>
      <w:r>
        <w:t xml:space="preserve">Netherlands Amsterdam</w:t>
      </w:r>
      <w:r>
        <w:t xml:space="preserve">—is deeply intentional. The Netherlands has a unique relationship with water that dates back centuries. Living below sea level, the Dutch have developed some of the world's most sophisticated hydraulic engineering systems. To work as an Environmental Engineer here is to inherit this legacy while pushing its boundaries for the 21st century. Amsterdam faces specific challenges such as urban heat island effects, groundwater depletion due to historic building foundations, and the need for circular economy implementations in a dense metropolis. Reflecting on these issues, I realize that my role will involve not just designing treatment plants or air quality monitoring systems, but also contributing to adaptive urban planning that integrates green infrastructure with existing heritage sites.</w:t>
      </w:r>
    </w:p>
    <w:p>
      <w:pPr>
        <w:pStyle w:val="BodyText"/>
      </w:pPr>
      <w:r>
        <w:t xml:space="preserve">One of the most compelling aspects of being an Environmental Engineer in this region is the focus on circularity. The Netherlands has set ambitious goals to become fully circular by 2050, and Amsterdam is a pioneer in this transition. As a professional aspiring to join this field, I am drawn to projects that rethink waste as a resource. For instance, treating wastewater not just for discharge but for nutrient recovery (phosphorus and nitrogen) or energy generation through biogas aligns perfectly with the city’s sustainability mandates. This perspective shifts the engineer's mindset from "end-of-pipe" solutions to holistic system design. It requires creativity and a willingness to challenge conventional methods. In</w:t>
      </w:r>
      <w:r>
        <w:t xml:space="preserve"> </w:t>
      </w:r>
      <w:r>
        <w:t xml:space="preserve">Netherlands Amsterdam</w:t>
      </w:r>
      <w:r>
        <w:t xml:space="preserve">, I see opportunities to work on initiatives that transform organic waste into compost for urban agriculture or repurpose industrial byproducts, thereby reducing the ecological footprint of the city significantly.</w:t>
      </w:r>
    </w:p>
    <w:p>
      <w:pPr>
        <w:pStyle w:val="BodyText"/>
      </w:pPr>
      <w:r>
        <w:t xml:space="preserve">Furthermore, air quality management is another critical area where an Environmental Engineer can make a tangible difference in</w:t>
      </w:r>
      <w:r>
        <w:t xml:space="preserve"> </w:t>
      </w:r>
      <w:r>
        <w:t xml:space="preserve">Netherlands Amsterdam</w:t>
      </w:r>
      <w:r>
        <w:t xml:space="preserve">. With high traffic density and growing concerns over particulate matter (PM2.5) and nitrogen oxide emissions, the demand for innovative monitoring and mitigation strategies is urgent. Reflecting on my technical skills, I recognize the need to stay updated with advancements in sensor technology, data analytics, and emission modeling. The ability to interpret real-time data from urban air quality networks will allow for predictive interventions rather than reactive measures. This proactive approach is essential in maintaining public health standards and meeting European Union regulatory requirements which are strictly enforced in this region.</w:t>
      </w:r>
    </w:p>
    <w:p>
      <w:pPr>
        <w:pStyle w:val="BodyText"/>
      </w:pPr>
      <w:r>
        <w:t xml:space="preserve">Social equity is another dimension that cannot be overlooked when considering the role of an Environmental Engineer in</w:t>
      </w:r>
      <w:r>
        <w:t xml:space="preserve"> </w:t>
      </w:r>
      <w:r>
        <w:t xml:space="preserve">Netherlands Amsterdam</w:t>
      </w:r>
      <w:r>
        <w:t xml:space="preserve">. Sustainability must be inclusive. The benefits of green infrastructure, clean air, and safe water should not be reserved for specific demographics but accessible to all residents. Reflecting on my values, I am committed to ensuring that engineering solutions do not exacerbate social inequalities. For example, when designing flood defenses or improving drainage systems in older neighborhoods with vulnerable populations, sensitivity to community needs is paramount. Engaging with local communities during the planning phase ensures that engineering projects are culturally appropriate and socially supported.</w:t>
      </w:r>
    </w:p>
    <w:p>
      <w:pPr>
        <w:pStyle w:val="BodyText"/>
      </w:pPr>
      <w:r>
        <w:t xml:space="preserve">In conclusion, reflecting on my journey as an aspiring Environmental Engineer for</w:t>
      </w:r>
      <w:r>
        <w:t xml:space="preserve"> </w:t>
      </w:r>
      <w:r>
        <w:t xml:space="preserve">Netherlands Amsterdam</w:t>
      </w:r>
      <w:r>
        <w:t xml:space="preserve">, I am filled with both excitement and humility. The city offers a fertile ground for innovation, driven by its historical resilience against water threats and its modern commitment to circularity and sustainability. It is a place where engineering excellence can directly impact quality of life, environmental integrity, and social well-being. I understand that this career path requires continuous learning, ethical vigilance, and collaborative spirit. By integrating technical expertise with a deep respect for the local context of</w:t>
      </w:r>
      <w:r>
        <w:t xml:space="preserve"> </w:t>
      </w:r>
      <w:r>
        <w:t xml:space="preserve">Netherlands Amsterdam</w:t>
      </w:r>
      <w:r>
        <w:t xml:space="preserve">, I aim to contribute meaningfully to creating a sustainable future. This reflection serves as a personal manifesto—a reminder of why I chose this profession and how I intend to serve the community through dedicated engineering practice in one of Europe's most forward-thinking cities.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2026-07-30T09:25:45Z</dcterms:created>
  <dcterms:modified xsi:type="dcterms:W3CDTF">2026-07-30T09:25:45Z</dcterms:modified>
</cp:coreProperties>
</file>

<file path=docProps/custom.xml><?xml version="1.0" encoding="utf-8"?>
<Properties xmlns="http://schemas.openxmlformats.org/officeDocument/2006/custom-properties" xmlns:vt="http://schemas.openxmlformats.org/officeDocument/2006/docPropsVTypes"/>
</file>