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Environmental</w:t>
      </w:r>
      <w:r>
        <w:t xml:space="preserve"> </w:t>
      </w:r>
      <w:r>
        <w:t xml:space="preserve">Engineer</w:t>
      </w:r>
      <w:r>
        <w:t xml:space="preserve"> </w:t>
      </w:r>
      <w:r>
        <w:t xml:space="preserve">in</w:t>
      </w:r>
      <w:r>
        <w:t xml:space="preserve"> </w:t>
      </w:r>
      <w:r>
        <w:t xml:space="preserve">Singapore</w:t>
      </w:r>
    </w:p>
    <w:bookmarkStart w:id="26" w:name="X96f9a17d07bc55487c88e007d45974df7d56dea"/>
    <w:p>
      <w:pPr>
        <w:pStyle w:val="Heading1"/>
      </w:pPr>
      <w:r>
        <w:t xml:space="preserve">Bridging Urban Density and Ecological Harmony: A Reflection on Being an Environmental Engineer in Singapore Singapore</w:t>
      </w:r>
    </w:p>
    <w:p>
      <w:pPr>
        <w:pStyle w:val="FirstParagraph"/>
      </w:pPr>
      <w:r>
        <w:t xml:space="preserve">The concept of sustainability is often treated as a theoretical framework in many parts of the world, yet in</w:t>
      </w:r>
      <w:r>
        <w:t xml:space="preserve"> </w:t>
      </w:r>
      <w:r>
        <w:t xml:space="preserve">Singapore Singapore</w:t>
      </w:r>
      <w:r>
        <w:t xml:space="preserve">, it is a tangible, daily reality. To reflect upon the profession of an</w:t>
      </w:r>
      <w:r>
        <w:t xml:space="preserve"> </w:t>
      </w:r>
      <w:r>
        <w:t xml:space="preserve">Environmental Engineer</w:t>
      </w:r>
      <w:r>
        <w:t xml:space="preserve"> </w:t>
      </w:r>
      <w:r>
        <w:t xml:space="preserve">within this unique context is to engage with one of the most complex engineering challenges of our time: how to maintain high urban density while preserving ecological integrity. This reflection explores the multifaceted responsibilities, emotional weight, and strategic importance of this role in a nation where land is scarce, resources are imported, and environmental resilience is synonymous with national security.</w:t>
      </w:r>
    </w:p>
    <w:bookmarkStart w:id="20" w:name="Xd11d20a2013704063977b654d6f71ef0b187483"/>
    <w:p>
      <w:pPr>
        <w:pStyle w:val="Heading2"/>
      </w:pPr>
      <w:r>
        <w:t xml:space="preserve">The Unique Context of Singapore Singapore</w:t>
      </w:r>
    </w:p>
    <w:p>
      <w:pPr>
        <w:pStyle w:val="FirstParagraph"/>
      </w:pPr>
      <w:r>
        <w:t xml:space="preserve">Singapore presents a paradox for any engineer. It is one of the most urbanized nations on earth, yet it strives to be a "City in Nature." For an</w:t>
      </w:r>
      <w:r>
        <w:t xml:space="preserve"> </w:t>
      </w:r>
      <w:r>
        <w:t xml:space="preserve">Environmental Engineer</w:t>
      </w:r>
      <w:r>
        <w:t xml:space="preserve">, this duality defines every project. Unlike engineers in countries with vast natural landscapes who might focus on large-scale land remediation, my colleagues and I here work within confined spatial boundaries. The geography of</w:t>
      </w:r>
      <w:r>
        <w:t xml:space="preserve"> </w:t>
      </w:r>
      <w:r>
        <w:t xml:space="preserve">Singapore Singapore</w:t>
      </w:r>
      <w:r>
        <w:t xml:space="preserve"> </w:t>
      </w:r>
      <w:r>
        <w:t xml:space="preserve">dictates that we cannot simply export waste or dilute pollution; everything must be managed, recycled, or repurposed within the island’s limited footprint. This constraint is not just a logistical hurdle but a philosophical driver for innovation.</w:t>
      </w:r>
    </w:p>
    <w:p>
      <w:pPr>
        <w:pStyle w:val="BodyText"/>
      </w:pPr>
      <w:r>
        <w:t xml:space="preserve">The reflection process begins with understanding that in</w:t>
      </w:r>
      <w:r>
        <w:t xml:space="preserve"> </w:t>
      </w:r>
      <w:r>
        <w:t xml:space="preserve">Singapore Singapore</w:t>
      </w:r>
      <w:r>
        <w:t xml:space="preserve">, environmental engineering is not merely about compliance with regulations; it is about survival and prosperity. With no natural hinterland for waste disposal and limited water sources, the nation’s ability to manage its environment directly impacts its economic stability and quality of life. Therefore, the role of the</w:t>
      </w:r>
      <w:r>
        <w:t xml:space="preserve"> </w:t>
      </w:r>
      <w:r>
        <w:t xml:space="preserve">Environmental Engineer</w:t>
      </w:r>
      <w:r>
        <w:t xml:space="preserve"> </w:t>
      </w:r>
      <w:r>
        <w:t xml:space="preserve">here transcends technical execution; it becomes a stewardship duty toward future generations.</w:t>
      </w:r>
    </w:p>
    <w:bookmarkEnd w:id="20"/>
    <w:bookmarkStart w:id="21" w:name="Xb765c660c4abf7e4659ace78a859b200aa3ef58"/>
    <w:p>
      <w:pPr>
        <w:pStyle w:val="Heading2"/>
      </w:pPr>
      <w:r>
        <w:t xml:space="preserve">The Water Narrative: From Importer to Global Leader</w:t>
      </w:r>
    </w:p>
    <w:p>
      <w:pPr>
        <w:pStyle w:val="FirstParagraph"/>
      </w:pPr>
      <w:r>
        <w:t xml:space="preserve">If there is one area that epitomizes the evolution of environmental engineering in this region, it is water management. Reflecting on my career path, I have witnessed the transformation of Singapore from a water-importing nation dependent on Malaysia to a self-sufficient global hub for water technology. This shift was not accidental; it was engineered by brilliant</w:t>
      </w:r>
      <w:r>
        <w:t xml:space="preserve"> </w:t>
      </w:r>
      <w:r>
        <w:t xml:space="preserve">Environmental Engineers</w:t>
      </w:r>
      <w:r>
        <w:t xml:space="preserve"> </w:t>
      </w:r>
      <w:r>
        <w:t xml:space="preserve">who dared to redefine what was possible.</w:t>
      </w:r>
    </w:p>
    <w:p>
      <w:pPr>
        <w:pStyle w:val="BodyText"/>
      </w:pPr>
      <w:r>
        <w:t xml:space="preserve">The development of the NEWater initiative and the integration of desalination into our National Water Agency’s portfolio represent triumphs of environmental engineering. As an engineer in</w:t>
      </w:r>
      <w:r>
        <w:t xml:space="preserve"> </w:t>
      </w:r>
      <w:r>
        <w:t xml:space="preserve">Singapore Singapore</w:t>
      </w:r>
      <w:r>
        <w:t xml:space="preserve">, working on water reclamation plants requires a deep understanding of membrane technology, biological treatment processes, and public perception management. The emotional weight here is significant; we are not just treating wastewater; we are securing the nation’s lifeline. Seeing high-quality reclaimed water being used in industrial settings and even indirectly potably reinforces the profound impact of our work. It forces us to reflect on how science can turn a liability into an asset, turning waste streams into resources.</w:t>
      </w:r>
    </w:p>
    <w:bookmarkEnd w:id="21"/>
    <w:bookmarkStart w:id="22" w:name="X4debef81f4b0bf7d6f0d95b07de340de57d3df6"/>
    <w:p>
      <w:pPr>
        <w:pStyle w:val="Heading2"/>
      </w:pPr>
      <w:r>
        <w:t xml:space="preserve">Waste Management and the Circular Economy</w:t>
      </w:r>
    </w:p>
    <w:p>
      <w:pPr>
        <w:pStyle w:val="FirstParagraph"/>
      </w:pPr>
      <w:r>
        <w:t xml:space="preserve">In</w:t>
      </w:r>
      <w:r>
        <w:t xml:space="preserve"> </w:t>
      </w:r>
      <w:r>
        <w:t xml:space="preserve">Singapore Singapore</w:t>
      </w:r>
      <w:r>
        <w:t xml:space="preserve">, land is perhaps our most precious commodity. The Semakau Landfill, our offshore landfill, is designed to last until 2035. This deadline creates a palpable sense of urgency for</w:t>
      </w:r>
      <w:r>
        <w:t xml:space="preserve"> </w:t>
      </w:r>
      <w:r>
        <w:t xml:space="preserve">Environmental Engineers</w:t>
      </w:r>
      <w:r>
        <w:t xml:space="preserve">. We are no longer in the business of "disposal"; we are in the business of "resource recovery." Reflections on waste management involve critical analysis of our material flows. How much energy can be recovered from waste-to-energy plants? How efficiently can organic waste be converted into compost or biogas?</w:t>
      </w:r>
    </w:p>
    <w:p>
      <w:pPr>
        <w:pStyle w:val="BodyText"/>
      </w:pPr>
      <w:r>
        <w:t xml:space="preserve">The transition toward a Circular Economy is the new frontier. As an</w:t>
      </w:r>
      <w:r>
        <w:t xml:space="preserve"> </w:t>
      </w:r>
      <w:r>
        <w:t xml:space="preserve">Environmental Engineer</w:t>
      </w:r>
      <w:r>
        <w:t xml:space="preserve">, I find myself constantly asking how design choices made upstream affect downstream treatment processes. We are increasingly involved in eco-design, advising industries on how to minimize waste generation at the source. This holistic approach requires collaboration across sectors—from manufacturing to consumer goods—highlighting that environmental engineering is inherently interdisciplinary. In</w:t>
      </w:r>
      <w:r>
        <w:t xml:space="preserve"> </w:t>
      </w:r>
      <w:r>
        <w:t xml:space="preserve">Singapore Singapore</w:t>
      </w:r>
      <w:r>
        <w:t xml:space="preserve">, this shift is not optional; it is mandated by government policy and supported by strong public engagement, making the engineer’s role as much about education and advocacy as it is about calculation.</w:t>
      </w:r>
    </w:p>
    <w:bookmarkEnd w:id="22"/>
    <w:bookmarkStart w:id="23" w:name="X66bcdff5e2f082f4a9f08b67e11745db5feb4e5"/>
    <w:p>
      <w:pPr>
        <w:pStyle w:val="Heading2"/>
      </w:pPr>
      <w:r>
        <w:t xml:space="preserve">Climate Resilience and Green Infrastructure</w:t>
      </w:r>
    </w:p>
    <w:p>
      <w:pPr>
        <w:pStyle w:val="FirstParagraph"/>
      </w:pPr>
      <w:r>
        <w:t xml:space="preserve">Looking forward, climate change poses an existential threat to low-lying island nations. For</w:t>
      </w:r>
      <w:r>
        <w:t xml:space="preserve"> </w:t>
      </w:r>
      <w:r>
        <w:t xml:space="preserve">Environmental Engineers</w:t>
      </w:r>
      <w:r>
        <w:t xml:space="preserve"> </w:t>
      </w:r>
      <w:r>
        <w:t xml:space="preserve">in</w:t>
      </w:r>
      <w:r>
        <w:t xml:space="preserve"> </w:t>
      </w:r>
      <w:r>
        <w:t xml:space="preserve">Singapore Singapore</w:t>
      </w:r>
      <w:r>
        <w:t xml:space="preserve">, this means integrating climate adaptation into every infrastructure project. We are increasingly designing green infrastructure—vertical gardens, sky terraces, and permeable pavements—that mitigate urban heat islands and manage stormwater runoff.</w:t>
      </w:r>
    </w:p>
    <w:p>
      <w:pPr>
        <w:pStyle w:val="BodyText"/>
      </w:pPr>
      <w:r>
        <w:t xml:space="preserve">This aspect of the profession requires a blend of ecological knowledge and civil engineering precision. Reflecting on these projects, I am struck by the need to soften the concrete jungle. The goal is to create spaces where biodiversity can thrive alongside human activity. The Sentosa Coastal Protection Project or the ongoing enhancements to our ABC Waters Programme are testaments to this philosophy. It challenges us to think beyond technical efficiency and consider aesthetic and ecological harmony.</w:t>
      </w:r>
    </w:p>
    <w:bookmarkEnd w:id="23"/>
    <w:bookmarkStart w:id="24" w:name="X7d972010a0a57171cd5444af27c61e038e27091"/>
    <w:p>
      <w:pPr>
        <w:pStyle w:val="Heading2"/>
      </w:pPr>
      <w:r>
        <w:t xml:space="preserve">Professional Identity and Ethical Responsibility</w:t>
      </w:r>
    </w:p>
    <w:p>
      <w:pPr>
        <w:pStyle w:val="FirstParagraph"/>
      </w:pPr>
      <w:r>
        <w:t xml:space="preserve">To be an</w:t>
      </w:r>
      <w:r>
        <w:t xml:space="preserve"> </w:t>
      </w:r>
      <w:r>
        <w:t xml:space="preserve">Environmental Engineer</w:t>
      </w:r>
      <w:r>
        <w:t xml:space="preserve"> </w:t>
      </w:r>
      <w:r>
        <w:t xml:space="preserve">in</w:t>
      </w:r>
      <w:r>
        <w:t xml:space="preserve"> </w:t>
      </w:r>
      <w:r>
        <w:t xml:space="preserve">Singapore Singapore</w:t>
      </w:r>
      <w:r>
        <w:t xml:space="preserve"> </w:t>
      </w:r>
      <w:r>
        <w:t xml:space="preserve">is to belong to a community that values precision, integrity, and forward-thinking. The professional identity is shaped by the nation’s ethos of pragmatism combined with a deep respect for order and cleanliness. However, this does not mean we ignore the complexities of environmental justice or social equity.</w:t>
      </w:r>
    </w:p>
    <w:p>
      <w:pPr>
        <w:pStyle w:val="BodyText"/>
      </w:pPr>
      <w:r>
        <w:t xml:space="preserve">We must reflect on how our projects affect diverse communities. Are air quality improvements benefiting all neighborhoods equally? Is waste management accessible to everyone? These questions ensure that our engineering solutions are inclusive. The strong regulatory framework in</w:t>
      </w:r>
      <w:r>
        <w:t xml:space="preserve"> </w:t>
      </w:r>
      <w:r>
        <w:t xml:space="preserve">Singapore Singapore</w:t>
      </w:r>
      <w:r>
        <w:t xml:space="preserve"> </w:t>
      </w:r>
      <w:r>
        <w:t xml:space="preserve">provides a solid foundation, but it is the ethical compass of the individual engineer that ensures these regulations serve the public good effectively.</w:t>
      </w:r>
    </w:p>
    <w:bookmarkEnd w:id="24"/>
    <w:bookmarkStart w:id="25" w:name="conclusion"/>
    <w:p>
      <w:pPr>
        <w:pStyle w:val="Heading2"/>
      </w:pPr>
      <w:r>
        <w:t xml:space="preserve">Conclusion</w:t>
      </w:r>
    </w:p>
    <w:p>
      <w:pPr>
        <w:pStyle w:val="FirstParagraph"/>
      </w:pPr>
      <w:r>
        <w:t xml:space="preserve">In conclusion, reflecting on the role of an</w:t>
      </w:r>
      <w:r>
        <w:t xml:space="preserve"> </w:t>
      </w:r>
      <w:r>
        <w:t xml:space="preserve">Environmental Engineer</w:t>
      </w:r>
      <w:r>
        <w:t xml:space="preserve"> </w:t>
      </w:r>
      <w:r>
        <w:t xml:space="preserve">in</w:t>
      </w:r>
      <w:r>
        <w:t xml:space="preserve"> </w:t>
      </w:r>
      <w:r>
        <w:t xml:space="preserve">Singapore Singapore</w:t>
      </w:r>
      <w:r>
        <w:t xml:space="preserve"> </w:t>
      </w:r>
      <w:r>
        <w:t xml:space="preserve">reveals a profession at the forefront of sustainable development. It is a role defined by constraints that breed innovation, by resources that demand efficiency, and by a future that requires resilience. The unique context of</w:t>
      </w:r>
      <w:r>
        <w:t xml:space="preserve"> </w:t>
      </w:r>
      <w:r>
        <w:t xml:space="preserve">Singapore Singapore</w:t>
      </w:r>
      <w:r>
        <w:t xml:space="preserve"> </w:t>
      </w:r>
      <w:r>
        <w:t xml:space="preserve">serves as both a laboratory and an inspiration for environmental engineering worldwide.</w:t>
      </w:r>
    </w:p>
    <w:p>
      <w:pPr>
        <w:pStyle w:val="BodyText"/>
      </w:pPr>
      <w:r>
        <w:t xml:space="preserve">The challenges we face—water security, waste management, and climate adaptation—are global issues. By tackling them here with rigor and creativity,</w:t>
      </w:r>
      <w:r>
        <w:t xml:space="preserve"> </w:t>
      </w:r>
      <w:r>
        <w:t xml:space="preserve">Environmental Engineers</w:t>
      </w:r>
      <w:r>
        <w:t xml:space="preserve"> </w:t>
      </w:r>
      <w:r>
        <w:t xml:space="preserve">in</w:t>
      </w:r>
      <w:r>
        <w:t xml:space="preserve"> </w:t>
      </w:r>
      <w:r>
        <w:t xml:space="preserve">Singapore Singapore</w:t>
      </w:r>
      <w:r>
        <w:t xml:space="preserve"> </w:t>
      </w:r>
      <w:r>
        <w:t xml:space="preserve">contribute not only to the nation’s well-being but also to the global body of knowledge on sustainable urban living. This profession is demanding, yes, but it is also profoundly rewarding. It offers the chance to engineer a future where nature and urbanization coexist harmoniously, proving that even in the most constrained environments, sustainability is not just possible; it is essential.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Environmental Engineer in Singapore</dc:title>
  <dc:creator/>
  <cp:keywords/>
  <dcterms:created xsi:type="dcterms:W3CDTF">2026-07-29T20:52:03Z</dcterms:created>
  <dcterms:modified xsi:type="dcterms:W3CDTF">2026-07-29T20:52:03Z</dcterms:modified>
</cp:coreProperties>
</file>

<file path=docProps/custom.xml><?xml version="1.0" encoding="utf-8"?>
<Properties xmlns="http://schemas.openxmlformats.org/officeDocument/2006/custom-properties" xmlns:vt="http://schemas.openxmlformats.org/officeDocument/2006/docPropsVTypes"/>
</file>