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32759ff3bf48c2d267e5316253414323395013a"/>
    <w:p>
      <w:pPr>
        <w:pStyle w:val="Heading1"/>
      </w:pPr>
      <w:r>
        <w:t xml:space="preserve">Bridging Development and Sustainability:</w:t>
      </w:r>
      <w:r>
        <w:br/>
      </w:r>
      <w:r>
        <w:t xml:space="preserve">A Reflection on the Environmental Engineer in South Africa, Johannesburg</w:t>
      </w:r>
    </w:p>
    <w:p>
      <w:pPr>
        <w:pStyle w:val="FirstParagraph"/>
      </w:pPr>
      <w:r>
        <w:t xml:space="preserve">The landscape of modern engineering is undergoing a profound transformation, shifting from purely technical problem-solving to holistic stewardship of natural resources. Nowhere is this shift more critical than in</w:t>
      </w:r>
      <w:r>
        <w:t xml:space="preserve"> </w:t>
      </w:r>
      <w:r>
        <w:rPr>
          <w:bCs/>
          <w:b/>
        </w:rPr>
        <w:t xml:space="preserve">South Africa, Johannesburg</w:t>
      </w:r>
      <w:r>
        <w:t xml:space="preserve">, a city defined by its rapid urbanization, historical inequalities, and severe ecological pressures. As I reflect on the role of an Environmental Engineer within this specific context, it becomes clear that this profession is not merely about compliance with regulations or the installation of filtration systems. It is a deeply ethical and strategic endeavor that sits at the intersection of public health, economic stability, and environmental justice.</w:t>
      </w:r>
    </w:p>
    <w:p>
      <w:pPr>
        <w:pStyle w:val="BodyText"/>
      </w:pPr>
      <w:r>
        <w:t xml:space="preserve">Johannesburg, often referred to as "Egoli" or the "City of Gold," faces unique environmental challenges that distinguish it from many other metropolitan areas globally. The legacy of apartheid planning has left a spatial divide where industrial zones are frequently located adjacent to densely populated informal settlements. For an Environmental Engineer working in</w:t>
      </w:r>
      <w:r>
        <w:t xml:space="preserve"> </w:t>
      </w:r>
      <w:r>
        <w:rPr>
          <w:bCs/>
          <w:b/>
        </w:rPr>
        <w:t xml:space="preserve">South Africa, Johannesburg</w:t>
      </w:r>
      <w:r>
        <w:t xml:space="preserve">, this geographical reality means that technical solutions cannot be applied in a vacuum. One must account for social vulnerability. When addressing air quality issues caused by mining activities or industrial emissions, the engineer is not just managing particulate matter; they are protecting the respiratory health of communities that have historically borne the brunt of industrial negligence. Therefore, the core reflection begins with empathy: understanding that every calculation regarding effluent discharge or noise pollution has a direct human impact.</w:t>
      </w:r>
    </w:p>
    <w:p>
      <w:pPr>
        <w:pStyle w:val="BodyText"/>
      </w:pPr>
      <w:r>
        <w:t xml:space="preserve">Water scarcity and quality represent perhaps the most urgent mandate for Environmental Engineers in this region. South Africa is a water-scarce country, and Johannesburg relies heavily on complex water transfer schemes from the Vaal River system. The role of the engineer here extends beyond treating wastewater to ensuring that every drop is recycled and reused. In recent years, crises such as "Day Zero" have highlighted the fragility of urban water supplies. An Environmental Engineer in</w:t>
      </w:r>
      <w:r>
        <w:t xml:space="preserve"> </w:t>
      </w:r>
      <w:r>
        <w:rPr>
          <w:bCs/>
          <w:b/>
        </w:rPr>
        <w:t xml:space="preserve">South Africa, Johannesburg</w:t>
      </w:r>
      <w:r>
        <w:t xml:space="preserve"> </w:t>
      </w:r>
      <w:r>
        <w:t xml:space="preserve">must be a pioneer in closed-loop water systems, exploring innovative technologies for greywater recycling and stormwater harvesting. This requires a mindset that views waste not as trash to be disposed of, but as a resource to be recovered. The reflection here turns toward innovation and resilience: how can engineering designs adapt to climate change projections that predict higher temperatures and erratic rainfall patterns?</w:t>
      </w:r>
    </w:p>
    <w:p>
      <w:pPr>
        <w:pStyle w:val="BodyText"/>
      </w:pPr>
      <w:r>
        <w:t xml:space="preserve">Furthermore, the energy sector plays a pivotal role in environmental engineering discourse within</w:t>
      </w:r>
      <w:r>
        <w:t xml:space="preserve"> </w:t>
      </w:r>
      <w:r>
        <w:rPr>
          <w:bCs/>
          <w:b/>
        </w:rPr>
        <w:t xml:space="preserve">South Africa, Johannesburg</w:t>
      </w:r>
      <w:r>
        <w:t xml:space="preserve">. As the country navigates its Just Energy Transition away from coal dependency, Environmental Engineers are tasked with managing the environmental remediation of old mining sites and reducing carbon footprints in industrial processes. This involves conducting rigorous lifecycle assessments and advising municipalities on renewable energy integration. It is a period of significant tension between economic development goals and environmental preservation. The engineer must act as a mediator, translating scientific data into policy recommendations that allow for growth without compromising the ecological integrity of the Gauteng province.</w:t>
      </w:r>
    </w:p>
    <w:p>
      <w:pPr>
        <w:pStyle w:val="BodyText"/>
      </w:pPr>
      <w:r>
        <w:t xml:space="preserve">Solid waste management is another critical area where reflection yields insight into systemic inefficiencies. Johannesburg generates millions of tons of waste annually. While landfills are the current primary disposal method, they are nearing capacity and pose significant leachate risks to groundwater. The Environmental Engineer’s role is to drive the transition toward a circular economy. This involves designing systems that encourage waste separation at source, promoting recycling industries, and developing safe disposal methods for hazardous materials such as electronic waste from the city’s growing tech sector. Reflecting on this aspect of the profession highlights the need for community engagement; technology alone cannot solve waste issues without public behavior change and robust municipal enforcement.</w:t>
      </w:r>
    </w:p>
    <w:p>
      <w:pPr>
        <w:pStyle w:val="BodyText"/>
      </w:pPr>
      <w:r>
        <w:t xml:space="preserve">It is also imperative to reflect on the regulatory framework within which these engineers operate in</w:t>
      </w:r>
      <w:r>
        <w:t xml:space="preserve"> </w:t>
      </w:r>
      <w:r>
        <w:rPr>
          <w:bCs/>
          <w:b/>
        </w:rPr>
        <w:t xml:space="preserve">South Africa, Johannesburg</w:t>
      </w:r>
      <w:r>
        <w:t xml:space="preserve">. The National Environmental Management Act (NEMA) provides a strong legal backbone for environmental protection. However, enforcement can be inconsistent. An Environmental Engineer must possess not only technical expertise but also moral courage and political astuteness. They must advocate for strict compliance even when faced with pressure from powerful economic interests. This advocacy is essential for maintaining public trust in engineering institutions and ensuring that environmental standards are not sacrificed for short-term economic gains.</w:t>
      </w:r>
    </w:p>
    <w:p>
      <w:pPr>
        <w:pStyle w:val="BodyText"/>
      </w:pPr>
      <w:r>
        <w:t xml:space="preserve">In conclusion, being an Environmental Engineer in</w:t>
      </w:r>
      <w:r>
        <w:t xml:space="preserve"> </w:t>
      </w:r>
      <w:r>
        <w:rPr>
          <w:bCs/>
          <w:b/>
        </w:rPr>
        <w:t xml:space="preserve">South Africa, Johannesburg</w:t>
      </w:r>
      <w:r>
        <w:t xml:space="preserve"> </w:t>
      </w:r>
      <w:r>
        <w:t xml:space="preserve">is a multifaceted responsibility that demands technical proficiency, social awareness, and ethical integrity. It requires looking beyond the immediate project scope to consider the long-term sustainability of the urban environment. The challenges are daunting—ranging from water security and air pollution to waste management and energy transitions—but they present immense opportunities for innovation and leadership. By integrating engineering solutions with social equity considerations, Environmental Engineers can play a pivotal role in shaping a Johannesburg that is not only economically vibrant but also environmentally sustainable and socially just. This reflection underscores that the profession is ultimately about safeguarding the future of both the natural environment and its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Environmental Engineer in South Africa, Johannesburg</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file>