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5" w:name="X02dc84d1ed39903b31bd4a39e03ecbb03149099"/>
    <w:p>
      <w:pPr>
        <w:pStyle w:val="Heading1"/>
      </w:pPr>
      <w:r>
        <w:t xml:space="preserve">Bridging Ancient Heritage and Modern Sustainability: A Reflection on the Environmental Engineer in Turkey Istanbul</w:t>
      </w:r>
    </w:p>
    <w:p>
      <w:pPr>
        <w:pStyle w:val="FirstParagraph"/>
      </w:pPr>
      <w:r>
        <w:t xml:space="preserve">The intersection of history, geography, and modern industry creates a unique canvas for professional practice. In no city is this more evident than in</w:t>
      </w:r>
      <w:r>
        <w:t xml:space="preserve"> </w:t>
      </w:r>
      <w:r>
        <w:rPr>
          <w:bCs/>
          <w:b/>
        </w:rPr>
        <w:t xml:space="preserve">Turkey Istanbul</w:t>
      </w:r>
      <w:r>
        <w:t xml:space="preserve">, a metropolis that straddles two continents and holds millennia of cultural weight. Within this complex urban fabric, the role of the</w:t>
      </w:r>
      <w:r>
        <w:t xml:space="preserve"> </w:t>
      </w:r>
      <w:r>
        <w:t xml:space="preserve">Environmental Engineer</w:t>
      </w:r>
      <w:r>
        <w:t xml:space="preserve"> </w:t>
      </w:r>
      <w:r>
        <w:t xml:space="preserve">emerges not merely as a technical job title, but as a critical steward of public health, ecological balance, and sustainable development. This reflection paper explores the multifaceted responsibilities of an environmental engineer within this specific geographic and cultural context, analyzing how their work impacts both the immediate quality of life in</w:t>
      </w:r>
      <w:r>
        <w:t xml:space="preserve"> </w:t>
      </w:r>
      <w:r>
        <w:rPr>
          <w:bCs/>
          <w:b/>
        </w:rPr>
        <w:t xml:space="preserve">Turkey Istanbul</w:t>
      </w:r>
      <w:r>
        <w:t xml:space="preserve"> </w:t>
      </w:r>
      <w:r>
        <w:t xml:space="preserve">and its broader regional significance.</w:t>
      </w:r>
    </w:p>
    <w:bookmarkStart w:id="20" w:name="Xa5333f348888ef6ae6e9fb95e5f28c1a1203576"/>
    <w:p>
      <w:pPr>
        <w:pStyle w:val="Heading2"/>
      </w:pPr>
      <w:r>
        <w:t xml:space="preserve">The Geographical Imperative: A City Between Two Worlds</w:t>
      </w:r>
    </w:p>
    <w:p>
      <w:pPr>
        <w:pStyle w:val="FirstParagraph"/>
      </w:pPr>
      <w:r>
        <w:rPr>
          <w:bCs/>
          <w:b/>
        </w:rPr>
        <w:t xml:space="preserve">Turkey Istanbul</w:t>
      </w:r>
      <w:r>
        <w:t xml:space="preserve"> </w:t>
      </w:r>
      <w:r>
        <w:t xml:space="preserve">is defined by the Bosphorus Strait, which serves as both a natural boundary and a vital transportation artery. This unique geography dictates the environmental challenges facing the city. The water systems here are not just local resources but part of an interconnected international waterway ecosystem. For an</w:t>
      </w:r>
      <w:r>
        <w:t xml:space="preserve"> </w:t>
      </w:r>
      <w:r>
        <w:t xml:space="preserve">Environmental Engineer</w:t>
      </w:r>
      <w:r>
        <w:t xml:space="preserve">, understanding hydrology is paramount. The management of wastewater, stormwater runoff, and marine pollution requires a nuanced approach that accounts for tidal flows, shipping traffic density, and the delicate balance of the Black Sea and Marmara Sea ecosystems.</w:t>
      </w:r>
    </w:p>
    <w:p>
      <w:pPr>
        <w:pStyle w:val="BodyText"/>
      </w:pPr>
      <w:r>
        <w:t xml:space="preserve">In this context, environmental engineering is an exercise in precision. The engineer must design systems that prevent sewage overflows into historic harbors or protect marine biodiversity from industrial discharge. The reflection on this role reveals a deep sense of responsibility; the actions taken by an</w:t>
      </w:r>
      <w:r>
        <w:t xml:space="preserve"> </w:t>
      </w:r>
      <w:r>
        <w:t xml:space="preserve">Environmental Engineer</w:t>
      </w:r>
      <w:r>
        <w:t xml:space="preserve"> </w:t>
      </w:r>
      <w:r>
        <w:t xml:space="preserve">in</w:t>
      </w:r>
      <w:r>
        <w:t xml:space="preserve"> </w:t>
      </w:r>
      <w:r>
        <w:rPr>
          <w:bCs/>
          <w:b/>
        </w:rPr>
        <w:t xml:space="preserve">Turkey Istanbul</w:t>
      </w:r>
      <w:r>
        <w:t xml:space="preserve"> </w:t>
      </w:r>
      <w:r>
        <w:t xml:space="preserve">have ripple effects far beyond city limits, influencing maritime trade routes and international environmental treaties.</w:t>
      </w:r>
    </w:p>
    <w:bookmarkEnd w:id="20"/>
    <w:bookmarkStart w:id="21" w:name="X141e747748160e459dffefd64f0f671a4d4b4e8"/>
    <w:p>
      <w:pPr>
        <w:pStyle w:val="Heading2"/>
      </w:pPr>
      <w:r>
        <w:t xml:space="preserve">Rapid Urbanization and Infrastructure Resilience</w:t>
      </w:r>
    </w:p>
    <w:p>
      <w:pPr>
        <w:pStyle w:val="FirstParagraph"/>
      </w:pPr>
      <w:r>
        <w:t xml:space="preserve">Istanbul is one of the fastest-growing metropolitan areas in Europe. This rapid urbanization places immense pressure on existing infrastructure. For the</w:t>
      </w:r>
      <w:r>
        <w:t xml:space="preserve"> </w:t>
      </w:r>
      <w:r>
        <w:t xml:space="preserve">Environmental Engineer</w:t>
      </w:r>
      <w:r>
        <w:t xml:space="preserve">, the challenge lies in integrating sustainable practices into a city that is constantly expanding outward and upward. Traditional waste management systems often struggle to keep pace with population growth, leading to challenges in solid waste disposal and recycling efficiency.</w:t>
      </w:r>
    </w:p>
    <w:p>
      <w:pPr>
        <w:pStyle w:val="BodyText"/>
      </w:pPr>
      <w:r>
        <w:t xml:space="preserve">Reflecting on this dynamic, it becomes clear that the</w:t>
      </w:r>
      <w:r>
        <w:t xml:space="preserve"> </w:t>
      </w:r>
      <w:r>
        <w:t xml:space="preserve">Environmental Engineer</w:t>
      </w:r>
      <w:r>
        <w:t xml:space="preserve"> </w:t>
      </w:r>
      <w:r>
        <w:t xml:space="preserve">in</w:t>
      </w:r>
      <w:r>
        <w:t xml:space="preserve"> </w:t>
      </w:r>
      <w:r>
        <w:rPr>
          <w:bCs/>
          <w:b/>
        </w:rPr>
        <w:t xml:space="preserve">Turkey Istanbul</w:t>
      </w:r>
      <w:r>
        <w:t xml:space="preserve"> </w:t>
      </w:r>
      <w:r>
        <w:t xml:space="preserve">acts as a planner and innovator. They are tasked with designing smart waste management solutions that reduce landfill dependence and promote circular economy principles. This involves not only technical design but also community engagement, educating residents on segregation and sustainability. The engineer must bridge the gap between high-tech engineering solutions and the daily habits of millions of citizens, ensuring that infrastructure resilience matches urban density.</w:t>
      </w:r>
    </w:p>
    <w:bookmarkEnd w:id="21"/>
    <w:bookmarkStart w:id="22" w:name="air-quality-a-public-health-priority"/>
    <w:p>
      <w:pPr>
        <w:pStyle w:val="Heading2"/>
      </w:pPr>
      <w:r>
        <w:t xml:space="preserve">Air Quality: A Public Health Priority</w:t>
      </w:r>
    </w:p>
    <w:p>
      <w:pPr>
        <w:pStyle w:val="FirstParagraph"/>
      </w:pPr>
      <w:r>
        <w:t xml:space="preserve">One of the most visible environmental challenges in</w:t>
      </w:r>
      <w:r>
        <w:t xml:space="preserve"> </w:t>
      </w:r>
      <w:r>
        <w:rPr>
          <w:bCs/>
          <w:b/>
        </w:rPr>
        <w:t xml:space="preserve">Turkey Istanbul</w:t>
      </w:r>
      <w:r>
        <w:t xml:space="preserve"> </w:t>
      </w:r>
      <w:r>
        <w:t xml:space="preserve">is air quality. High concentrations of traffic congestion, industrial emissions, and seasonal heating requirements contribute to significant levels of particulate matter (PM2.5 and PM10). The role of the</w:t>
      </w:r>
      <w:r>
        <w:t xml:space="preserve"> </w:t>
      </w:r>
      <w:r>
        <w:t xml:space="preserve">Environmental Engineer</w:t>
      </w:r>
      <w:r>
        <w:t xml:space="preserve"> </w:t>
      </w:r>
      <w:r>
        <w:t xml:space="preserve">here is directly tied to public health outcomes. They are responsible for monitoring air quality indices, modeling pollution dispersion, and proposing mitigation strategies.</w:t>
      </w:r>
    </w:p>
    <w:p>
      <w:pPr>
        <w:pStyle w:val="BodyText"/>
      </w:pPr>
      <w:r>
        <w:t xml:space="preserve">This aspect of the profession requires a strong interdisciplinary approach. An environmental engineer must collaborate with urban planners to advocate for green spaces that act as carbon sinks, work with policy makers to enforce stricter emission standards for vehicles and factories, and utilize technology such as IoT sensors for real-time data collection. The reflection on this duty highlights the ethical dimension of environmental engineering: it is a profession dedicated to protecting the right of every citizen in</w:t>
      </w:r>
      <w:r>
        <w:t xml:space="preserve"> </w:t>
      </w:r>
      <w:r>
        <w:rPr>
          <w:bCs/>
          <w:b/>
        </w:rPr>
        <w:t xml:space="preserve">Turkey Istanbul</w:t>
      </w:r>
      <w:r>
        <w:t xml:space="preserve"> </w:t>
      </w:r>
      <w:r>
        <w:t xml:space="preserve">to breathe clean air.</w:t>
      </w:r>
    </w:p>
    <w:bookmarkEnd w:id="22"/>
    <w:bookmarkStart w:id="23" w:name="X5b56481dd6ddfa456a347ef50235ce7def8220b"/>
    <w:p>
      <w:pPr>
        <w:pStyle w:val="Heading2"/>
      </w:pPr>
      <w:r>
        <w:t xml:space="preserve">Cultural Heritage and Environmental Conservation</w:t>
      </w:r>
    </w:p>
    <w:p>
      <w:pPr>
        <w:pStyle w:val="FirstParagraph"/>
      </w:pPr>
      <w:r>
        <w:rPr>
          <w:bCs/>
          <w:b/>
        </w:rPr>
        <w:t xml:space="preserve">Turkey Istanbul</w:t>
      </w:r>
      <w:r>
        <w:t xml:space="preserve"> </w:t>
      </w:r>
      <w:r>
        <w:t xml:space="preserve">is home to some of the world’s most significant historical monuments, including Hagia Sophia, Topkapi Palace, and the Galata Tower. These structures are vulnerable to environmental degradation caused by pollution and climate change. The</w:t>
      </w:r>
      <w:r>
        <w:t xml:space="preserve"> </w:t>
      </w:r>
      <w:r>
        <w:t xml:space="preserve">Environmental Engineer</w:t>
      </w:r>
      <w:r>
        <w:t xml:space="preserve"> </w:t>
      </w:r>
      <w:r>
        <w:t xml:space="preserve">plays a crucial role in conservation engineering. They assess how acidic rain and atmospheric pollutants affect stone surfaces and building materials.</w:t>
      </w:r>
    </w:p>
    <w:p>
      <w:pPr>
        <w:pStyle w:val="BodyText"/>
      </w:pPr>
      <w:r>
        <w:t xml:space="preserve">This specialized area of work reflects a broader commitment to preserving human heritage. By developing protective coatings, monitoring humidity levels around sensitive structures, and reducing local pollution sources near historical sites, the environmental engineer ensures that</w:t>
      </w:r>
      <w:r>
        <w:t xml:space="preserve"> </w:t>
      </w:r>
      <w:r>
        <w:rPr>
          <w:bCs/>
          <w:b/>
        </w:rPr>
        <w:t xml:space="preserve">Turkey Istanbul</w:t>
      </w:r>
      <w:r>
        <w:t xml:space="preserve"> </w:t>
      </w:r>
      <w:r>
        <w:t xml:space="preserve">can share its rich history with future generations without compromising its natural environment. It is a balance between progress and preservation.</w:t>
      </w:r>
    </w:p>
    <w:bookmarkEnd w:id="23"/>
    <w:bookmarkStart w:id="24" w:name="sustainability-as-a-future-vision"/>
    <w:p>
      <w:pPr>
        <w:pStyle w:val="Heading2"/>
      </w:pPr>
      <w:r>
        <w:t xml:space="preserve">Sustainability as a Future Vision</w:t>
      </w:r>
    </w:p>
    <w:p>
      <w:pPr>
        <w:pStyle w:val="FirstParagraph"/>
      </w:pPr>
      <w:r>
        <w:t xml:space="preserve">Looking forward, the integration of renewable energy and green building standards is essential for the sustainability of</w:t>
      </w:r>
      <w:r>
        <w:t xml:space="preserve"> </w:t>
      </w:r>
      <w:r>
        <w:rPr>
          <w:bCs/>
          <w:b/>
        </w:rPr>
        <w:t xml:space="preserve">Turkey Istanbul</w:t>
      </w:r>
      <w:r>
        <w:t xml:space="preserve">. The</w:t>
      </w:r>
      <w:r>
        <w:t xml:space="preserve"> </w:t>
      </w:r>
      <w:r>
        <w:t xml:space="preserve">Environmental Engineer</w:t>
      </w:r>
      <w:r>
        <w:t xml:space="preserve"> </w:t>
      </w:r>
      <w:r>
        <w:t xml:space="preserve">is at the forefront of this transition. They are involved in designing energy-efficient buildings that reduce carbon footprints, implementing solar and wind energy projects suited to the local climate, and advising on urban heat island mitigation strategies.</w:t>
      </w:r>
    </w:p>
    <w:p>
      <w:pPr>
        <w:pStyle w:val="BodyText"/>
      </w:pPr>
      <w:r>
        <w:t xml:space="preserve">In conclusion, being an</w:t>
      </w:r>
      <w:r>
        <w:t xml:space="preserve"> </w:t>
      </w:r>
      <w:r>
        <w:t xml:space="preserve">Environmental Engineer</w:t>
      </w:r>
      <w:r>
        <w:t xml:space="preserve"> </w:t>
      </w:r>
      <w:r>
        <w:t xml:space="preserve">in</w:t>
      </w:r>
      <w:r>
        <w:t xml:space="preserve"> </w:t>
      </w:r>
      <w:r>
        <w:rPr>
          <w:bCs/>
          <w:b/>
        </w:rPr>
        <w:t xml:space="preserve">Turkey Istanbul</w:t>
      </w:r>
      <w:r>
        <w:t xml:space="preserve"> </w:t>
      </w:r>
      <w:r>
        <w:t xml:space="preserve">is a profound calling. It requires technical expertise, cultural sensitivity, and a visionary mindset. The challenges are immense—from managing the unique hydrology of the Bosphorus to combating air pollution in a dense megacity—but so are the opportunities for impact. By safeguarding water resources, improving waste management, protecting public health, and preserving historical integrity through sustainable engineering practices, environmental engineers ensure that</w:t>
      </w:r>
      <w:r>
        <w:t xml:space="preserve"> </w:t>
      </w:r>
      <w:r>
        <w:rPr>
          <w:bCs/>
          <w:b/>
        </w:rPr>
        <w:t xml:space="preserve">Turkey Istanbul</w:t>
      </w:r>
      <w:r>
        <w:t xml:space="preserve"> </w:t>
      </w:r>
      <w:r>
        <w:t xml:space="preserve">remains a vibrant, livable city for centuries to come. This reflection underscores that their work is not just about solving technical problems; it is about nurturing the soul of the city while respecting its natural foundations.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Turkey Istanbul</dc:title>
  <dc:creator/>
  <dc:language>en</dc:language>
  <cp:keywords/>
  <dcterms:created xsi:type="dcterms:W3CDTF">2026-07-29T16:39:18Z</dcterms:created>
  <dcterms:modified xsi:type="dcterms:W3CDTF">2026-07-29T16:39:18Z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