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A</w:t>
      </w:r>
      <w:r>
        <w:t xml:space="preserve"> </w:t>
      </w:r>
      <w:r>
        <w:t xml:space="preserve">Cultural</w:t>
      </w:r>
      <w:r>
        <w:t xml:space="preserve"> </w:t>
      </w:r>
      <w:r>
        <w:t xml:space="preserve">Synthesis</w:t>
      </w:r>
      <w:r>
        <w:t xml:space="preserve"> </w:t>
      </w:r>
      <w:r>
        <w:t xml:space="preserve">in</w:t>
      </w:r>
      <w:r>
        <w:t xml:space="preserve"> </w:t>
      </w:r>
      <w:r>
        <w:t xml:space="preserve">China</w:t>
      </w:r>
      <w:r>
        <w:t xml:space="preserve"> </w:t>
      </w:r>
      <w:r>
        <w:t xml:space="preserve">Beijing</w:t>
      </w:r>
    </w:p>
    <w:bookmarkStart w:id="25" w:name="Xf8cbb166c30b158c38ef85ca0e513f12058f771"/>
    <w:p>
      <w:pPr>
        <w:pStyle w:val="Heading1"/>
      </w:pPr>
      <w:r>
        <w:t xml:space="preserve">The Alchemist of Light and History:</w:t>
      </w:r>
      <w:r>
        <w:br/>
      </w:r>
      <w:r>
        <w:t xml:space="preserve">A Reflection on the Film Director in China Beijing</w:t>
      </w:r>
    </w:p>
    <w:p>
      <w:pPr>
        <w:pStyle w:val="FirstParagraph"/>
      </w:pPr>
      <w:r>
        <w:t xml:space="preserve">In the vast and intricate tapestry of global cinema, few figures hold as much weight, mystery, and transformative power as the</w:t>
      </w:r>
      <w:r>
        <w:t xml:space="preserve"> </w:t>
      </w:r>
      <w:r>
        <w:rPr>
          <w:bCs/>
          <w:b/>
        </w:rPr>
        <w:t xml:space="preserve">Film Director</w:t>
      </w:r>
      <w:r>
        <w:t xml:space="preserve">. To speak of directing is not merely to discuss technical command over cameras or actors; it is to speak of vision. It is about the solitary mind that orchestrates chaos into art. However, when one attempts to contextualize this role within the specific socio-cultural ecosystem of</w:t>
      </w:r>
      <w:r>
        <w:t xml:space="preserve"> </w:t>
      </w:r>
      <w:r>
        <w:rPr>
          <w:bCs/>
          <w:b/>
        </w:rPr>
        <w:t xml:space="preserve">China Beijing</w:t>
      </w:r>
      <w:r>
        <w:t xml:space="preserve">, the reflection deepens significantly. The intersection of ancient tradition and hyper-modern ambition creates a unique pressure cooker for directors, turning them into cultural diplomats, historical custodians, and avant-garde provocateurs all at once.</w:t>
      </w:r>
    </w:p>
    <w:bookmarkStart w:id="20" w:name="X6053a9ed8be5e7b376e700bd08dc05c206c2dc7"/>
    <w:p>
      <w:pPr>
        <w:pStyle w:val="Heading2"/>
      </w:pPr>
      <w:r>
        <w:t xml:space="preserve">The Weight of History in the Heart of Beijing</w:t>
      </w:r>
    </w:p>
    <w:p>
      <w:pPr>
        <w:pStyle w:val="FirstParagraph"/>
      </w:pPr>
      <w:r>
        <w:rPr>
          <w:bCs/>
          <w:b/>
        </w:rPr>
        <w:t xml:space="preserve">China Beijing</w:t>
      </w:r>
      <w:r>
        <w:t xml:space="preserve"> </w:t>
      </w:r>
      <w:r>
        <w:t xml:space="preserve">is not just a geographic location; it is a living museum, a political capital, and an artistic crucible. For any aspiring or established director operating within this sphere, the backdrop itself is a character. The Forbidden City stands not merely as stone and mortar but as the ultimate symbol of imperial order and historical gravity. A</w:t>
      </w:r>
      <w:r>
        <w:t xml:space="preserve"> </w:t>
      </w:r>
      <w:r>
        <w:rPr>
          <w:bCs/>
          <w:b/>
        </w:rPr>
        <w:t xml:space="preserve">Film Director</w:t>
      </w:r>
      <w:r>
        <w:t xml:space="preserve"> </w:t>
      </w:r>
      <w:r>
        <w:t xml:space="preserve">working in this city must navigate the delicate balance between honoring this profound heritage and challenging its narratives.</w:t>
      </w:r>
    </w:p>
    <w:p>
      <w:pPr>
        <w:pStyle w:val="BodyText"/>
      </w:pPr>
      <w:r>
        <w:t xml:space="preserve">In my reflection, I consider how directors like Zhang Yimou have mastered this duality. In Beijing’s shadow, these filmmakers often utilize the city’s architectural grandeur to reflect internal human struggles. The red walls that signify power also frame vulnerability; the hutongs (narrow alleys) that represent community also hide secrets. For the director, filming in</w:t>
      </w:r>
      <w:r>
        <w:t xml:space="preserve"> </w:t>
      </w:r>
      <w:r>
        <w:rPr>
          <w:bCs/>
          <w:b/>
        </w:rPr>
        <w:t xml:space="preserve">China Beijing</w:t>
      </w:r>
      <w:r>
        <w:t xml:space="preserve"> </w:t>
      </w:r>
      <w:r>
        <w:t xml:space="preserve">requires a sensitivity to "face" and social harmony, concepts deeply embedded in Chinese culture. The director becomes an anthropologist of emotions, decoding how people interact within spaces that have witnessed centuries of dynastic change.</w:t>
      </w:r>
    </w:p>
    <w:bookmarkEnd w:id="20"/>
    <w:bookmarkStart w:id="21" w:name="X70a57acd686c01c33e0633249e80bb145f2b1a5"/>
    <w:p>
      <w:pPr>
        <w:pStyle w:val="Heading2"/>
      </w:pPr>
      <w:r>
        <w:t xml:space="preserve">The Censorship Paradox and Creative Resilience</w:t>
      </w:r>
    </w:p>
    <w:p>
      <w:pPr>
        <w:pStyle w:val="FirstParagraph"/>
      </w:pPr>
      <w:r>
        <w:t xml:space="preserve">No honest reflection on the role of the</w:t>
      </w:r>
      <w:r>
        <w:t xml:space="preserve"> </w:t>
      </w:r>
      <w:r>
        <w:rPr>
          <w:bCs/>
          <w:b/>
        </w:rPr>
        <w:t xml:space="preserve">Film Director</w:t>
      </w:r>
      <w:r>
        <w:t xml:space="preserve"> </w:t>
      </w:r>
      <w:r>
        <w:t xml:space="preserve">in this context can ignore the framework of regulation. The artistic landscape in Beijing is shaped by a complex web of guidelines, historical sensitivities, and political currents. Yet, paradoxically, constraints often breed creativity. A truly skilled director does not view these boundaries merely as obstacles but as structural elements that define the shape of their narrative.</w:t>
      </w:r>
    </w:p>
    <w:p>
      <w:pPr>
        <w:pStyle w:val="BodyText"/>
      </w:pPr>
      <w:r>
        <w:t xml:space="preserve">There is a unique form of resilience required to operate in</w:t>
      </w:r>
      <w:r>
        <w:t xml:space="preserve"> </w:t>
      </w:r>
      <w:r>
        <w:rPr>
          <w:bCs/>
          <w:b/>
        </w:rPr>
        <w:t xml:space="preserve">China Beijing</w:t>
      </w:r>
      <w:r>
        <w:t xml:space="preserve">. The director must be a master of subtext. When direct confrontation is impossible, symbolism becomes the language. A lingering shot on a falling leaf, the specific color grading used in a dialogue scene, or the casting of an actor known for certain roles—these are all tools wielded by the</w:t>
      </w:r>
      <w:r>
        <w:t xml:space="preserve"> </w:t>
      </w:r>
      <w:r>
        <w:rPr>
          <w:bCs/>
          <w:b/>
        </w:rPr>
        <w:t xml:space="preserve">Film Director</w:t>
      </w:r>
      <w:r>
        <w:t xml:space="preserve"> </w:t>
      </w:r>
      <w:r>
        <w:t xml:space="preserve">to communicate deeper truths within acceptable frameworks. This tension between expression and restriction creates a cinematic style that is often poetic, ambiguous, and layered with meaning that rewards attentive viewing.</w:t>
      </w:r>
    </w:p>
    <w:bookmarkEnd w:id="21"/>
    <w:bookmarkStart w:id="22" w:name="Xa8af6a1c258c1951db0c0067dbdc4b4ba533095"/>
    <w:p>
      <w:pPr>
        <w:pStyle w:val="Heading2"/>
      </w:pPr>
      <w:r>
        <w:t xml:space="preserve">The Modern Metropolis: A New Visual Language</w:t>
      </w:r>
    </w:p>
    <w:p>
      <w:pPr>
        <w:pStyle w:val="FirstParagraph"/>
      </w:pPr>
      <w:r>
        <w:t xml:space="preserve">Beyond the historical weight of Beijing, the city is rapidly transforming into a global metropolis of glass and steel. The CBD (Central Business District) rises alongside traditional architecture, creating a visual dissonance that contemporary directors are eager to capture. In recent years, we have seen a shift where the</w:t>
      </w:r>
      <w:r>
        <w:t xml:space="preserve"> </w:t>
      </w:r>
      <w:r>
        <w:rPr>
          <w:bCs/>
          <w:b/>
        </w:rPr>
        <w:t xml:space="preserve">Film Director</w:t>
      </w:r>
      <w:r>
        <w:t xml:space="preserve"> </w:t>
      </w:r>
      <w:r>
        <w:t xml:space="preserve">in</w:t>
      </w:r>
      <w:r>
        <w:t xml:space="preserve"> </w:t>
      </w:r>
      <w:r>
        <w:rPr>
          <w:bCs/>
          <w:b/>
        </w:rPr>
        <w:t xml:space="preserve">China Beijing</w:t>
      </w:r>
      <w:r>
        <w:t xml:space="preserve"> </w:t>
      </w:r>
      <w:r>
        <w:t xml:space="preserve">moves away from solely historical epics toward gritty urban realism and sci-fi ambition.</w:t>
      </w:r>
    </w:p>
    <w:p>
      <w:pPr>
        <w:pStyle w:val="BodyText"/>
      </w:pPr>
      <w:r>
        <w:t xml:space="preserve">This evolution reflects the changing psyche of Chinese society. The modern director is documenting the rush, anxiety, and digital saturation of life in one of the world's largest cities. Films set in Beijing today often highlight isolation amidst crowds, a theme that resonates globally but is felt intensely here due to the city's density. The</w:t>
      </w:r>
      <w:r>
        <w:t xml:space="preserve"> </w:t>
      </w:r>
      <w:r>
        <w:rPr>
          <w:bCs/>
          <w:b/>
        </w:rPr>
        <w:t xml:space="preserve">Film Director</w:t>
      </w:r>
      <w:r>
        <w:t xml:space="preserve"> </w:t>
      </w:r>
      <w:r>
        <w:t xml:space="preserve">utilizes this urban jungle to explore individualism versus collectivism, asking what it means to be an individual in a rapidly modernizing superpower.</w:t>
      </w:r>
    </w:p>
    <w:bookmarkEnd w:id="22"/>
    <w:bookmarkStart w:id="23" w:name="cultural-diplomacy-and-global-reach"/>
    <w:p>
      <w:pPr>
        <w:pStyle w:val="Heading2"/>
      </w:pPr>
      <w:r>
        <w:t xml:space="preserve">Cultural Diplomacy and Global Reach</w:t>
      </w:r>
    </w:p>
    <w:p>
      <w:pPr>
        <w:pStyle w:val="FirstParagraph"/>
      </w:pPr>
      <w:r>
        <w:t xml:space="preserve">The role of the director extends beyond the screen. In Beijing, film is a primary vehicle for soft power and cultural exchange. The global success of directors hailing from or working in this region has reshaped how the world perceives Chinese culture. They are not just storytellers; they are translators. When a</w:t>
      </w:r>
      <w:r>
        <w:t xml:space="preserve"> </w:t>
      </w:r>
      <w:r>
        <w:rPr>
          <w:bCs/>
          <w:b/>
        </w:rPr>
        <w:t xml:space="preserve">Film Director</w:t>
      </w:r>
      <w:r>
        <w:t xml:space="preserve"> </w:t>
      </w:r>
      <w:r>
        <w:t xml:space="preserve">presents a story rooted in</w:t>
      </w:r>
      <w:r>
        <w:t xml:space="preserve"> </w:t>
      </w:r>
      <w:r>
        <w:rPr>
          <w:bCs/>
          <w:b/>
        </w:rPr>
        <w:t xml:space="preserve">China Beijing</w:t>
      </w:r>
      <w:r>
        <w:t xml:space="preserve">, they are bridging the gap between Eastern philosophical concepts—such as fate, duty, and filial piety—and Western narrative structures.</w:t>
      </w:r>
    </w:p>
    <w:p>
      <w:pPr>
        <w:pStyle w:val="BodyText"/>
      </w:pPr>
      <w:r>
        <w:t xml:space="preserve">This cross-cultural dialogue is vital. It challenges stereotypes and offers nuanced perspectives that statistics or news reports cannot provide. The director’s ability to evoke empathy through universal human experiences while maintaining specific cultural markers is their greatest gift. In Beijing, where international festivals and collaborations thrive, the director stands at the forefront of this exchange.</w:t>
      </w:r>
    </w:p>
    <w:bookmarkEnd w:id="23"/>
    <w:bookmarkStart w:id="24" w:name="X34b4ee9e54a778a43dc7548be3c6e6a1a854d2f"/>
    <w:p>
      <w:pPr>
        <w:pStyle w:val="Heading2"/>
      </w:pPr>
      <w:r>
        <w:t xml:space="preserve">Conclusion: The Director as Cultural Architect</w:t>
      </w:r>
    </w:p>
    <w:p>
      <w:pPr>
        <w:pStyle w:val="FirstParagraph"/>
      </w:pPr>
      <w:r>
        <w:t xml:space="preserve">To reflect on the figure of the</w:t>
      </w:r>
      <w:r>
        <w:t xml:space="preserve"> </w:t>
      </w:r>
      <w:r>
        <w:rPr>
          <w:bCs/>
          <w:b/>
        </w:rPr>
        <w:t xml:space="preserve">Film Director</w:t>
      </w:r>
      <w:r>
        <w:t xml:space="preserve"> </w:t>
      </w:r>
      <w:r>
        <w:t xml:space="preserve">within the context of</w:t>
      </w:r>
      <w:r>
        <w:t xml:space="preserve"> </w:t>
      </w:r>
      <w:r>
        <w:rPr>
          <w:bCs/>
          <w:b/>
        </w:rPr>
        <w:t xml:space="preserve">China Beijing</w:t>
      </w:r>
      <w:r>
        <w:t xml:space="preserve"> </w:t>
      </w:r>
      <w:r>
        <w:t xml:space="preserve">is to recognize a unique hybrid identity. They are part historian, part political navigator, and part modern visionary. They carry the heavy burden of representing a civilization that spans millennia while simultaneously sprinting toward an uncertain future.</w:t>
      </w:r>
    </w:p>
    <w:p>
      <w:pPr>
        <w:pStyle w:val="BodyText"/>
      </w:pPr>
      <w:r>
        <w:t xml:space="preserve">The city provides the canvas—its contrasts of ancient silence and neon noise—and the director provides the brushstrokes. Whether through a carefully composed historical drama in a Beijing studio or an improvised scene shot on Hujia Hutong, these artists shape our understanding of reality. They remind us that cinema is not just entertainment; it is a mirror held up to society. In</w:t>
      </w:r>
      <w:r>
        <w:t xml:space="preserve"> </w:t>
      </w:r>
      <w:r>
        <w:rPr>
          <w:bCs/>
          <w:b/>
        </w:rPr>
        <w:t xml:space="preserve">China Beijing</w:t>
      </w:r>
      <w:r>
        <w:t xml:space="preserve">, that mirror reflects the struggles, triumphs, and complexities of one of the world's most dynamic nations. As we look forward, it becomes clear that the next generation of directors must be even more agile, blending technology with tradition to tell stories that are distinctly local yet universally human.</w:t>
      </w:r>
    </w:p>
    <w:p>
      <w:pPr>
        <w:pStyle w:val="BodyText"/>
      </w:pPr>
      <w:r>
        <w:rPr>
          <w:iCs/>
          <w:i/>
        </w:rPr>
        <w:t xml:space="preserve">Reflection Paper Submitted by a Student of Cinematic Arts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Film Director: A Cultural Synthesis in China Beijing</dc:title>
  <dc:creator/>
  <dc:language>en</dc:language>
  <cp:keywords/>
  <dcterms:created xsi:type="dcterms:W3CDTF">2026-07-29T14:06:08Z</dcterms:created>
  <dcterms:modified xsi:type="dcterms:W3CDTF">2026-07-29T14:06:08Z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