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Berlin</w:t>
      </w:r>
    </w:p>
    <w:bookmarkStart w:id="25" w:name="Xb6320122f3b9e56a138bd0af90e09b73f7b83cd"/>
    <w:p>
      <w:pPr>
        <w:pStyle w:val="Heading1"/>
      </w:pPr>
      <w:r>
        <w:t xml:space="preserve">Beyond the Lens: A Reflection on the Role of the Film Director in Germany Berlin</w:t>
      </w:r>
    </w:p>
    <w:p>
      <w:pPr>
        <w:pStyle w:val="FirstParagraph"/>
      </w:pPr>
      <w:r>
        <w:t xml:space="preserve">The city of Berlin, with its layered history, stark contrasts between past and present, and vibrant cultural renaissance, serves as more than just a backdrop for cinematic storytelling; it acts as a character itself. In this unique urban landscape, the role of the</w:t>
      </w:r>
      <w:r>
        <w:t xml:space="preserve"> </w:t>
      </w:r>
      <w:r>
        <w:rPr>
          <w:bCs/>
          <w:b/>
        </w:rPr>
        <w:t xml:space="preserve">Film Director</w:t>
      </w:r>
      <w:r>
        <w:t xml:space="preserve"> </w:t>
      </w:r>
      <w:r>
        <w:t xml:space="preserve">transcends traditional technical leadership. To understand cinema in</w:t>
      </w:r>
      <w:r>
        <w:t xml:space="preserve"> </w:t>
      </w:r>
      <w:r>
        <w:rPr>
          <w:bCs/>
          <w:b/>
        </w:rPr>
        <w:t xml:space="preserve">Germany Berlin</w:t>
      </w:r>
      <w:r>
        <w:t xml:space="preserve"> </w:t>
      </w:r>
      <w:r>
        <w:t xml:space="preserve">is to understand how directors navigate the complex interplay of historical memory, political identity, and artistic expression within one of Europe’s most dynamic cultural hubs. This reflection paper explores how contemporary directors operating in this specific geographical and cultural context redefine their craft.</w:t>
      </w:r>
    </w:p>
    <w:bookmarkStart w:id="20" w:name="Xe464aefee40fe4a10a15851202417dfef83a028"/>
    <w:p>
      <w:pPr>
        <w:pStyle w:val="Heading2"/>
      </w:pPr>
      <w:r>
        <w:t xml:space="preserve">The Weight of History as a Directorial Imperative</w:t>
      </w:r>
    </w:p>
    <w:p>
      <w:pPr>
        <w:pStyle w:val="FirstParagraph"/>
      </w:pPr>
      <w:r>
        <w:t xml:space="preserve">In many parts of the world, history is a setting; in Berlin, it is an active participant. For any</w:t>
      </w:r>
      <w:r>
        <w:t xml:space="preserve"> </w:t>
      </w:r>
      <w:r>
        <w:rPr>
          <w:bCs/>
          <w:b/>
        </w:rPr>
        <w:t xml:space="preserve">Film Director</w:t>
      </w:r>
      <w:r>
        <w:t xml:space="preserve"> </w:t>
      </w:r>
      <w:r>
        <w:t xml:space="preserve">working in this city, the shadow of the 20th century—particularly National Socialism and the Cold War division—is unavoidable. Unlike directors in other major cinematic centers such as Los Angeles or Paris, a director here cannot simply ignore the architecture of memory. The Berlin Wall may have fallen decades ago, but its ghost lingers in films produced here.</w:t>
      </w:r>
    </w:p>
    <w:p>
      <w:pPr>
        <w:pStyle w:val="BodyText"/>
      </w:pPr>
      <w:r>
        <w:t xml:space="preserve">Reflecting on this aspect reveals a distinct burden placed upon the</w:t>
      </w:r>
      <w:r>
        <w:t xml:space="preserve"> </w:t>
      </w:r>
      <w:r>
        <w:rPr>
          <w:bCs/>
          <w:b/>
        </w:rPr>
        <w:t xml:space="preserve">Film Director</w:t>
      </w:r>
      <w:r>
        <w:t xml:space="preserve">. They are not merely telling stories; they are engaging in a form of historical archaeology. Whether directing dramas that revisit the GDR era or thrillers that utilize the city’s divided architecture, these directors must balance factual accuracy with artistic interpretation. In</w:t>
      </w:r>
      <w:r>
        <w:t xml:space="preserve"> </w:t>
      </w:r>
      <w:r>
        <w:rPr>
          <w:bCs/>
          <w:b/>
        </w:rPr>
        <w:t xml:space="preserve">Germany Berlin</w:t>
      </w:r>
      <w:r>
        <w:t xml:space="preserve">, this responsibility shapes the narrative structure and visual tone of films. The director becomes a mediator between the audience and a traumatic past, requiring a sensitivity that goes beyond standard screenwriting or shot composition.</w:t>
      </w:r>
    </w:p>
    <w:bookmarkEnd w:id="20"/>
    <w:bookmarkStart w:id="21" w:name="the-aesthetic-of-fragmentation"/>
    <w:p>
      <w:pPr>
        <w:pStyle w:val="Heading2"/>
      </w:pPr>
      <w:r>
        <w:t xml:space="preserve">The Aesthetic of Fragmentation</w:t>
      </w:r>
    </w:p>
    <w:p>
      <w:pPr>
        <w:pStyle w:val="FirstParagraph"/>
      </w:pPr>
      <w:r>
        <w:t xml:space="preserve">Berlin is a city of fragments—brutalist concrete next to historic Baroque buildings, underground techno clubs beside grand imperial museums. This aesthetic fragmentation profoundly influences the work of the local</w:t>
      </w:r>
      <w:r>
        <w:t xml:space="preserve"> </w:t>
      </w:r>
      <w:r>
        <w:rPr>
          <w:bCs/>
          <w:b/>
        </w:rPr>
        <w:t xml:space="preserve">Film Director</w:t>
      </w:r>
      <w:r>
        <w:t xml:space="preserve">. There is a palpable trend among directors in this region towards non-linear narratives and experimental visual styles that mirror the disjointed reality of urban life in modern Berlin.</w:t>
      </w:r>
    </w:p>
    <w:p>
      <w:pPr>
        <w:pStyle w:val="BodyText"/>
      </w:pPr>
      <w:r>
        <w:t xml:space="preserve">Consider, for instance, how directors utilize handheld camera work or natural lighting to capture the gritty realism often associated with Berlin’s neighborhoods. This is not merely a stylistic choice but a philosophical one. It reflects a desire to strip away Hollywood gloss and present the raw, unvarnished truth of existence in</w:t>
      </w:r>
      <w:r>
        <w:t xml:space="preserve"> </w:t>
      </w:r>
      <w:r>
        <w:rPr>
          <w:bCs/>
          <w:b/>
        </w:rPr>
        <w:t xml:space="preserve">Germany Berlin</w:t>
      </w:r>
      <w:r>
        <w:t xml:space="preserve">. The director here is less concerned with creating an idealized world and more interested in capturing the chaotic energy that defines the capital. This approach demands a high degree of improvisation from both actors and crew, positioning the director as a facilitator rather than just a commander.</w:t>
      </w:r>
    </w:p>
    <w:bookmarkEnd w:id="21"/>
    <w:bookmarkStart w:id="22" w:name="collaboration-and-international-exchange"/>
    <w:p>
      <w:pPr>
        <w:pStyle w:val="Heading2"/>
      </w:pPr>
      <w:r>
        <w:t xml:space="preserve">Collaboration and International Exchange</w:t>
      </w:r>
    </w:p>
    <w:p>
      <w:pPr>
        <w:pStyle w:val="FirstParagraph"/>
      </w:pPr>
      <w:r>
        <w:t xml:space="preserve">No reflection on modern cinema is complete without addressing the collaborative nature of filmmaking. Berlin has evolved into a global hub for international co-productions. Consequently, the role of the</w:t>
      </w:r>
      <w:r>
        <w:t xml:space="preserve"> </w:t>
      </w:r>
      <w:r>
        <w:rPr>
          <w:bCs/>
          <w:b/>
        </w:rPr>
        <w:t xml:space="preserve">Film Director</w:t>
      </w:r>
      <w:r>
        <w:t xml:space="preserve"> </w:t>
      </w:r>
      <w:r>
        <w:t xml:space="preserve">in this city has expanded to include cross-cultural diplomacy. Directors must navigate different working styles, languages, and artistic traditions brought together by international funding bodies like the European Film Fund and local German institutions.</w:t>
      </w:r>
    </w:p>
    <w:p>
      <w:pPr>
        <w:pStyle w:val="BodyText"/>
      </w:pPr>
      <w:r>
        <w:t xml:space="preserve">This internationalization brings a unique richness to films set in or shot in Berlin. A director might collaborate with American cinematographers, French actors, and Turkish writers to tell a story that is locally grounded yet globally resonant. This exchange challenges the traditional notion of national cinema. In this context, the</w:t>
      </w:r>
      <w:r>
        <w:t xml:space="preserve"> </w:t>
      </w:r>
      <w:r>
        <w:rPr>
          <w:bCs/>
          <w:b/>
        </w:rPr>
        <w:t xml:space="preserve">Film Director</w:t>
      </w:r>
      <w:r>
        <w:t xml:space="preserve"> </w:t>
      </w:r>
      <w:r>
        <w:t xml:space="preserve">acts as a cultural translator, weaving disparate elements into a cohesive narrative tapestry that speaks to both local audiences in</w:t>
      </w:r>
      <w:r>
        <w:t xml:space="preserve"> </w:t>
      </w:r>
      <w:r>
        <w:rPr>
          <w:bCs/>
          <w:b/>
        </w:rPr>
        <w:t xml:space="preserve">Germany Berlin</w:t>
      </w:r>
      <w:r>
        <w:t xml:space="preserve"> </w:t>
      </w:r>
      <w:r>
        <w:t xml:space="preserve">and international viewers.</w:t>
      </w:r>
    </w:p>
    <w:bookmarkEnd w:id="22"/>
    <w:bookmarkStart w:id="23" w:name="the-future-digitalization-and-new-media"/>
    <w:p>
      <w:pPr>
        <w:pStyle w:val="Heading2"/>
      </w:pPr>
      <w:r>
        <w:t xml:space="preserve">The Future: Digitalization and New Media</w:t>
      </w:r>
    </w:p>
    <w:p>
      <w:pPr>
        <w:pStyle w:val="FirstParagraph"/>
      </w:pPr>
      <w:r>
        <w:t xml:space="preserve">As we look toward the future, the definition of the director continues to evolve. In a city known for its tech startups and digital innovation, Berlin’s directors are increasingly integrating new media technologies into their workflows. From virtual production techniques to interactive storytelling platforms, these artists are pushing the boundaries of what film can be.</w:t>
      </w:r>
    </w:p>
    <w:p>
      <w:pPr>
        <w:pStyle w:val="BodyText"/>
      </w:pPr>
      <w:r>
        <w:t xml:space="preserve">This technological shift does not diminish the human element of direction; rather, it amplifies it. The core task remains the same: guiding performance and shaping emotion. However, in</w:t>
      </w:r>
      <w:r>
        <w:t xml:space="preserve"> </w:t>
      </w:r>
      <w:r>
        <w:rPr>
          <w:bCs/>
          <w:b/>
        </w:rPr>
        <w:t xml:space="preserve">Germany Berlin</w:t>
      </w:r>
      <w:r>
        <w:t xml:space="preserve">, there is a particular openness to experimenting with these tools. Younger directors emerging from local film schools are often more technologically fluent than their predecessors, allowing them to create immersive experiences that blur the line between traditional cinema and digital art.</w:t>
      </w:r>
    </w:p>
    <w:bookmarkEnd w:id="23"/>
    <w:bookmarkStart w:id="24" w:name="X1857d1deed5fba08419963d49789b070ee955a0"/>
    <w:p>
      <w:pPr>
        <w:pStyle w:val="Heading2"/>
      </w:pPr>
      <w:r>
        <w:t xml:space="preserve">Conclusion: The Director as Cultural Steward</w:t>
      </w:r>
    </w:p>
    <w:p>
      <w:pPr>
        <w:pStyle w:val="FirstParagraph"/>
      </w:pPr>
      <w:r>
        <w:t xml:space="preserve">In conclusion, the role of the</w:t>
      </w:r>
      <w:r>
        <w:t xml:space="preserve"> </w:t>
      </w:r>
      <w:r>
        <w:rPr>
          <w:bCs/>
          <w:b/>
        </w:rPr>
        <w:t xml:space="preserve">Film Director</w:t>
      </w:r>
      <w:r>
        <w:t xml:space="preserve"> </w:t>
      </w:r>
      <w:r>
        <w:t xml:space="preserve">in Berlin is multifaceted and deeply rooted in its specific cultural context. It is a role defined by historical awareness, aesthetic experimentation, international collaboration, and technological innovation. To direct a film in this city is to engage with a complex dialogue between past and future.</w:t>
      </w:r>
    </w:p>
    <w:p>
      <w:pPr>
        <w:pStyle w:val="BodyText"/>
      </w:pPr>
      <w:r>
        <w:t xml:space="preserve">The reflections presented here suggest that the success of cinema in</w:t>
      </w:r>
      <w:r>
        <w:t xml:space="preserve"> </w:t>
      </w:r>
      <w:r>
        <w:rPr>
          <w:bCs/>
          <w:b/>
        </w:rPr>
        <w:t xml:space="preserve">Germany Berlin</w:t>
      </w:r>
      <w:r>
        <w:t xml:space="preserve"> </w:t>
      </w:r>
      <w:r>
        <w:t xml:space="preserve">relies heavily on the director’s ability to synthesize these diverse pressures into a unified artistic vision. They are not just creators of entertainment but stewards of cultural memory and innovators of form. As Berlin continues to reinvent itself, its film directors will undoubtedly continue to push the boundaries of cinema, offering audiences profound insights into the human condition through the unique lens this remarkable city provides.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Film Director in Germany Berlin</dc:title>
  <dc:creator/>
  <dc:language>en</dc:language>
  <cp:keywords/>
  <dcterms:created xsi:type="dcterms:W3CDTF">2026-07-29T15:02:30Z</dcterms:created>
  <dcterms:modified xsi:type="dcterms:W3CDTF">2026-07-29T15:02:30Z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