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Israel</w:t>
      </w:r>
      <w:r>
        <w:t xml:space="preserve"> </w:t>
      </w:r>
      <w:r>
        <w:t xml:space="preserve">and</w:t>
      </w:r>
      <w:r>
        <w:t xml:space="preserve"> </w:t>
      </w:r>
      <w:r>
        <w:t xml:space="preserve">Jerusalem</w:t>
      </w:r>
    </w:p>
    <w:bookmarkStart w:id="24" w:name="X2e139974649f42f0ff817980a32865f3b9444f0"/>
    <w:p>
      <w:pPr>
        <w:pStyle w:val="Heading1"/>
      </w:pPr>
      <w:r>
        <w:t xml:space="preserve">Cinematic Truths and Sacred Stones: A Reflection on the Film Director in Israel Jerusalem</w:t>
      </w:r>
    </w:p>
    <w:p>
      <w:pPr>
        <w:pStyle w:val="FirstParagraph"/>
      </w:pPr>
      <w:r>
        <w:t xml:space="preserve">The act of filmmaking is, by its very nature, an exercise in selective reality. It is a medium that demands the creation of worlds from scratch, or the curation of existing ones through a specific lens. However, when one considers the role of the</w:t>
      </w:r>
      <w:r>
        <w:t xml:space="preserve"> </w:t>
      </w:r>
      <w:r>
        <w:rPr>
          <w:bCs/>
          <w:b/>
        </w:rPr>
        <w:t xml:space="preserve">Film Director</w:t>
      </w:r>
      <w:r>
        <w:t xml:space="preserve"> </w:t>
      </w:r>
      <w:r>
        <w:t xml:space="preserve">within the geographical and cultural confines of</w:t>
      </w:r>
      <w:r>
        <w:t xml:space="preserve"> </w:t>
      </w:r>
      <w:r>
        <w:rPr>
          <w:bCs/>
          <w:b/>
        </w:rPr>
        <w:t xml:space="preserve">Israel Jerusalem</w:t>
      </w:r>
      <w:r>
        <w:t xml:space="preserve">, this act transcends mere artistic expression. It becomes a profound engagement with history, theology, politics, and identity. To direct film in this city is not merely to arrange actors and lighting; it is to navigate a labyrinth where every stone holds memory, every shadow holds weight, and every frame risks becoming a political statement. This reflection paper explores the unique burdens and responsibilities borne by the</w:t>
      </w:r>
      <w:r>
        <w:t xml:space="preserve"> </w:t>
      </w:r>
      <w:r>
        <w:rPr>
          <w:bCs/>
          <w:b/>
        </w:rPr>
        <w:t xml:space="preserve">Film Director</w:t>
      </w:r>
      <w:r>
        <w:t xml:space="preserve"> </w:t>
      </w:r>
      <w:r>
        <w:t xml:space="preserve">when operating in such a charged environment.</w:t>
      </w:r>
    </w:p>
    <w:bookmarkStart w:id="20" w:name="X36c7f5a685d4e26386c13264cdd78fd3fd8185c"/>
    <w:p>
      <w:pPr>
        <w:pStyle w:val="Heading2"/>
      </w:pPr>
      <w:r>
        <w:t xml:space="preserve">The Burden of History as Cinematic Material</w:t>
      </w:r>
    </w:p>
    <w:p>
      <w:pPr>
        <w:pStyle w:val="FirstParagraph"/>
      </w:pPr>
      <w:r>
        <w:t xml:space="preserve">In most locations around the world, history serves as backdrop or context. In Israel Jerusalem, however, history is present tense. For the aspiring and established</w:t>
      </w:r>
      <w:r>
        <w:t xml:space="preserve"> </w:t>
      </w:r>
      <w:r>
        <w:rPr>
          <w:bCs/>
          <w:b/>
        </w:rPr>
        <w:t xml:space="preserve">Film Director</w:t>
      </w:r>
      <w:r>
        <w:t xml:space="preserve">, this proximity to ancient and modern trauma creates a unique creative tension. The streets of Jerusalem are not neutral spaces; they are palimpsests written with layers of scripture, conquest, peace treaties, and conflicts. A</w:t>
      </w:r>
      <w:r>
        <w:t xml:space="preserve"> </w:t>
      </w:r>
      <w:r>
        <w:rPr>
          <w:bCs/>
          <w:b/>
        </w:rPr>
        <w:t xml:space="preserve">Film Director</w:t>
      </w:r>
      <w:r>
        <w:t xml:space="preserve"> </w:t>
      </w:r>
      <w:r>
        <w:t xml:space="preserve">working here must possess an acute sensitivity to the spatial narrative. When a camera pans across the Western Wall or looks down from the Mount of Olives into the Kidron Valley, it is not just capturing scenery; it is invoking centuries of prayer and pilgrimage.</w:t>
      </w:r>
    </w:p>
    <w:p>
      <w:pPr>
        <w:pStyle w:val="BodyText"/>
      </w:pPr>
      <w:r>
        <w:t xml:space="preserve">The challenge for any</w:t>
      </w:r>
      <w:r>
        <w:t xml:space="preserve"> </w:t>
      </w:r>
      <w:r>
        <w:rPr>
          <w:bCs/>
          <w:b/>
        </w:rPr>
        <w:t xml:space="preserve">Film Director</w:t>
      </w:r>
      <w:r>
        <w:t xml:space="preserve"> </w:t>
      </w:r>
      <w:r>
        <w:t xml:space="preserve">in this region is to avoid exploitation while still seeking truth. There is a danger in reducing a living, breathing city to a mere symbol. Yet, there is also an impossibility in ignoring its symbolism. The</w:t>
      </w:r>
      <w:r>
        <w:t xml:space="preserve"> </w:t>
      </w:r>
      <w:r>
        <w:rPr>
          <w:bCs/>
          <w:b/>
        </w:rPr>
        <w:t xml:space="preserve">Film Director</w:t>
      </w:r>
      <w:r>
        <w:t xml:space="preserve"> </w:t>
      </w:r>
      <w:r>
        <w:t xml:space="preserve">must therefore become a mediator between the literal and the metaphorical. They must ask themselves: How do I frame this conflict without taking sides? How do I humanize these ancient divisions through individual stories? The role extends beyond aesthetics to ethical stewardship, requiring a deep understanding of the local context to ensure that the resulting</w:t>
      </w:r>
      <w:r>
        <w:t xml:space="preserve"> </w:t>
      </w:r>
      <w:r>
        <w:rPr>
          <w:bCs/>
          <w:b/>
        </w:rPr>
        <w:t xml:space="preserve">Reflection Paper</w:t>
      </w:r>
      <w:r>
        <w:t xml:space="preserve"> </w:t>
      </w:r>
      <w:r>
        <w:t xml:space="preserve">or film narrative does not perpetuate stereotypes but rather illuminates shared humanity.</w:t>
      </w:r>
    </w:p>
    <w:bookmarkEnd w:id="20"/>
    <w:bookmarkStart w:id="21" w:name="Xbb0c0f2052175132eb2d2aa0e339454ecdbd619"/>
    <w:p>
      <w:pPr>
        <w:pStyle w:val="Heading2"/>
      </w:pPr>
      <w:r>
        <w:t xml:space="preserve">The Dialectic of Light and Shadow in Jerusalem</w:t>
      </w:r>
    </w:p>
    <w:p>
      <w:pPr>
        <w:pStyle w:val="FirstParagraph"/>
      </w:pPr>
      <w:r>
        <w:t xml:space="preserve">The visual language employed by a</w:t>
      </w:r>
      <w:r>
        <w:t xml:space="preserve"> </w:t>
      </w:r>
      <w:r>
        <w:rPr>
          <w:bCs/>
          <w:b/>
        </w:rPr>
        <w:t xml:space="preserve">Film Director</w:t>
      </w:r>
      <w:r>
        <w:t xml:space="preserve"> </w:t>
      </w:r>
      <w:r>
        <w:t xml:space="preserve">in Israel Jerusalem is inherently dialectical. The city is defined by contrasts: old versus new, sacred versus profane, unity versus fragmentation. The limestone that coats much of the architecture reflects light differently depending on the time of day and the perspective from which it is viewed. For a</w:t>
      </w:r>
      <w:r>
        <w:t xml:space="preserve"> </w:t>
      </w:r>
      <w:r>
        <w:rPr>
          <w:bCs/>
          <w:b/>
        </w:rPr>
        <w:t xml:space="preserve">Film Director</w:t>
      </w:r>
      <w:r>
        <w:t xml:space="preserve">, this offers a potent visual metaphor for the dualities present in Israeli society.</w:t>
      </w:r>
    </w:p>
    <w:p>
      <w:pPr>
        <w:pStyle w:val="BodyText"/>
      </w:pPr>
      <w:r>
        <w:t xml:space="preserve">A skilled</w:t>
      </w:r>
      <w:r>
        <w:t xml:space="preserve"> </w:t>
      </w:r>
      <w:r>
        <w:rPr>
          <w:bCs/>
          <w:b/>
        </w:rPr>
        <w:t xml:space="preserve">Film Director</w:t>
      </w:r>
      <w:r>
        <w:t xml:space="preserve"> </w:t>
      </w:r>
      <w:r>
        <w:t xml:space="preserve">utilizes these contrasts to tell stories that resonate on multiple levels. Consider the juxtaposition of ancient stones with modern concrete, or the silence of religious devotion against the noise of urban life. The director’s task is to weave these elements into a cohesive visual narrative that speaks to both local and international audiences. In doing so, they contribute to a broader cultural</w:t>
      </w:r>
      <w:r>
        <w:t xml:space="preserve"> </w:t>
      </w:r>
      <w:r>
        <w:rPr>
          <w:bCs/>
          <w:b/>
        </w:rPr>
        <w:t xml:space="preserve">Reflection Paper</w:t>
      </w:r>
      <w:r>
        <w:t xml:space="preserve"> </w:t>
      </w:r>
      <w:r>
        <w:t xml:space="preserve">on what it means to exist in such a place. The imagery becomes a language itself, communicating the complexity of existence in Israel Jerusalem without the need for explicit dialogue. This visual literacy is crucial for any</w:t>
      </w:r>
      <w:r>
        <w:t xml:space="preserve"> </w:t>
      </w:r>
      <w:r>
        <w:rPr>
          <w:bCs/>
          <w:b/>
        </w:rPr>
        <w:t xml:space="preserve">Film Director</w:t>
      </w:r>
      <w:r>
        <w:t xml:space="preserve"> </w:t>
      </w:r>
      <w:r>
        <w:t xml:space="preserve">wishing to connect emotionally with an audience that may be unfamiliar with the specific geopolitical nuances of the region.</w:t>
      </w:r>
    </w:p>
    <w:bookmarkEnd w:id="21"/>
    <w:bookmarkStart w:id="22" w:name="the-voice-of-memory-and-future"/>
    <w:p>
      <w:pPr>
        <w:pStyle w:val="Heading2"/>
      </w:pPr>
      <w:r>
        <w:t xml:space="preserve">The Voice of Memory and Future</w:t>
      </w:r>
    </w:p>
    <w:p>
      <w:pPr>
        <w:pStyle w:val="FirstParagraph"/>
      </w:pPr>
      <w:r>
        <w:t xml:space="preserve">Beyond visual aesthetics, the role of the</w:t>
      </w:r>
      <w:r>
        <w:t xml:space="preserve"> </w:t>
      </w:r>
      <w:r>
        <w:rPr>
          <w:bCs/>
          <w:b/>
        </w:rPr>
        <w:t xml:space="preserve">Film Director</w:t>
      </w:r>
      <w:r>
        <w:t xml:space="preserve"> </w:t>
      </w:r>
      <w:r>
        <w:t xml:space="preserve">is deeply rooted in storytelling. In Israel Jerusalem, stories are often contested. Historical narratives differ sharply depending on whose story is being told. The</w:t>
      </w:r>
      <w:r>
        <w:t xml:space="preserve"> </w:t>
      </w:r>
      <w:r>
        <w:rPr>
          <w:bCs/>
          <w:b/>
        </w:rPr>
        <w:t xml:space="preserve">Film Director</w:t>
      </w:r>
      <w:r>
        <w:t xml:space="preserve"> </w:t>
      </w:r>
      <w:r>
        <w:t xml:space="preserve">thus becomes a curator of memory. They must decide which voices to amplify and which to listen to silently. This decision-making process is perhaps the most significant aspect of their job in this context.</w:t>
      </w:r>
    </w:p>
    <w:p>
      <w:pPr>
        <w:pStyle w:val="BodyText"/>
      </w:pPr>
      <w:r>
        <w:t xml:space="preserve">A compelling film set in Israel Jerusalem often focuses on the human element amidst the macro-political landscape. The</w:t>
      </w:r>
      <w:r>
        <w:t xml:space="preserve"> </w:t>
      </w:r>
      <w:r>
        <w:rPr>
          <w:bCs/>
          <w:b/>
        </w:rPr>
        <w:t xml:space="preserve">Film Director</w:t>
      </w:r>
      <w:r>
        <w:t xml:space="preserve"> </w:t>
      </w:r>
      <w:r>
        <w:t xml:space="preserve">must find ways to make these individual stories universal. Whether portraying a family dealing with displacement, artists finding solace in creation, or lovers meeting at checkpoints, the director’s empathy is key. By focusing on intimate details—the touch of a hand, the look in an eye—the</w:t>
      </w:r>
      <w:r>
        <w:t xml:space="preserve"> </w:t>
      </w:r>
      <w:r>
        <w:rPr>
          <w:bCs/>
          <w:b/>
        </w:rPr>
        <w:t xml:space="preserve">Film Director</w:t>
      </w:r>
      <w:r>
        <w:t xml:space="preserve"> </w:t>
      </w:r>
      <w:r>
        <w:t xml:space="preserve">can bridge gaps that politics has widened. This approach transforms the film from a political document into a humanist statement.</w:t>
      </w:r>
    </w:p>
    <w:bookmarkEnd w:id="22"/>
    <w:bookmarkStart w:id="23" w:name="X34f2e19fe1e2d6b4ca8dcf8d519c103e522094d"/>
    <w:p>
      <w:pPr>
        <w:pStyle w:val="Heading2"/>
      </w:pPr>
      <w:r>
        <w:t xml:space="preserve">Conclusion: The Director as Cultural Bridge-Builder</w:t>
      </w:r>
    </w:p>
    <w:p>
      <w:pPr>
        <w:pStyle w:val="FirstParagraph"/>
      </w:pPr>
      <w:r>
        <w:t xml:space="preserve">In conclusion, the role of the</w:t>
      </w:r>
      <w:r>
        <w:t xml:space="preserve"> </w:t>
      </w:r>
      <w:r>
        <w:rPr>
          <w:bCs/>
          <w:b/>
        </w:rPr>
        <w:t xml:space="preserve">Film Director</w:t>
      </w:r>
      <w:r>
        <w:t xml:space="preserve"> </w:t>
      </w:r>
      <w:r>
        <w:t xml:space="preserve">in Israel Jerusalem is one of immense responsibility and artistic opportunity. It requires a delicate balance between artistic integrity and ethical consideration. The director must navigate the complex historical currents while capturing the vibrant, chaotic, and beautiful present reality of life in this city.</w:t>
      </w:r>
    </w:p>
    <w:p>
      <w:pPr>
        <w:pStyle w:val="BodyText"/>
      </w:pPr>
      <w:r>
        <w:t xml:space="preserve">This reflection serves as a testament to the power of cinema to preserve memory, challenge perceptions, and foster dialogue. As we examine the works produced by</w:t>
      </w:r>
      <w:r>
        <w:t xml:space="preserve"> </w:t>
      </w:r>
      <w:r>
        <w:rPr>
          <w:bCs/>
          <w:b/>
        </w:rPr>
        <w:t xml:space="preserve">Film Director</w:t>
      </w:r>
      <w:r>
        <w:t xml:space="preserve">s in Israel Jerusalem, we see not just movies, but windows into a soul that is constantly struggling with its past while reaching toward an uncertain future. The city itself becomes a co-director in every production, dictating the lighting through its stone and setting the stage with its ancient walls. For any student or scholar studying this topic, it is essential to recognize that cinema in Israel Jerusalem is never neutral. It is a form of active engagement, a continuous</w:t>
      </w:r>
      <w:r>
        <w:t xml:space="preserve"> </w:t>
      </w:r>
      <w:r>
        <w:rPr>
          <w:bCs/>
          <w:b/>
        </w:rPr>
        <w:t xml:space="preserve">Reflection Paper</w:t>
      </w:r>
      <w:r>
        <w:t xml:space="preserve"> </w:t>
      </w:r>
      <w:r>
        <w:t xml:space="preserve">on the condition of humanity in one of the most significant places on earth. The</w:t>
      </w:r>
      <w:r>
        <w:t xml:space="preserve"> </w:t>
      </w:r>
      <w:r>
        <w:rPr>
          <w:bCs/>
          <w:b/>
        </w:rPr>
        <w:t xml:space="preserve">Film Director</w:t>
      </w:r>
      <w:r>
        <w:t xml:space="preserve">, therefore, stands at the forefront of this cultural dialogue, shaping how we see and understand Israel Jerusalem for generations to come.</w:t>
      </w:r>
    </w:p>
    <w:p>
      <w:pPr>
        <w:pStyle w:val="BodyText"/>
      </w:pPr>
      <w:r>
        <w:t xml:space="preserve">The enduring legacy of these directors will be measured not only by their critical acclaim but by their ability to foster understanding in a divided world. Through their lenses, we are invited to look deeper than the headlines and see the people behind the politics. In this way, every</w:t>
      </w:r>
      <w:r>
        <w:t xml:space="preserve"> </w:t>
      </w:r>
      <w:r>
        <w:rPr>
          <w:bCs/>
          <w:b/>
        </w:rPr>
        <w:t xml:space="preserve">Film Director</w:t>
      </w:r>
      <w:r>
        <w:t xml:space="preserve"> </w:t>
      </w:r>
      <w:r>
        <w:t xml:space="preserve">who works in Israel Jerusalem contributes to a global conversation about peace, identity, and coexistence. Their work remains a vital part of the cultural fabric of Israel Jerusalem, reminding us that while stones may remain static for millennia, human stories are ever-evolving and deeply impactful.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Film Director in the Context of Israel and Jerusalem</dc:title>
  <dc:creator/>
  <dc:language>en</dc:language>
  <cp:keywords/>
  <dcterms:created xsi:type="dcterms:W3CDTF">2026-07-29T21:09:11Z</dcterms:created>
  <dcterms:modified xsi:type="dcterms:W3CDTF">2026-07-29T21:09:11Z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