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Paper:</w:t>
      </w:r>
      <w:r>
        <w:t xml:space="preserve"> </w:t>
      </w:r>
      <w:r>
        <w:t xml:space="preserve">The</w:t>
      </w:r>
      <w:r>
        <w:t xml:space="preserve"> </w:t>
      </w:r>
      <w:r>
        <w:t xml:space="preserve">Art</w:t>
      </w:r>
      <w:r>
        <w:t xml:space="preserve"> </w:t>
      </w:r>
      <w:r>
        <w:t xml:space="preserve">of</w:t>
      </w:r>
      <w:r>
        <w:t xml:space="preserve"> </w:t>
      </w:r>
      <w:r>
        <w:t xml:space="preserve">the</w:t>
      </w:r>
      <w:r>
        <w:t xml:space="preserve"> </w:t>
      </w:r>
      <w:r>
        <w:t xml:space="preserve">Film</w:t>
      </w:r>
      <w:r>
        <w:t xml:space="preserve"> </w:t>
      </w:r>
      <w:r>
        <w:t xml:space="preserve">Director</w:t>
      </w:r>
      <w:r>
        <w:t xml:space="preserve"> </w:t>
      </w:r>
      <w:r>
        <w:t xml:space="preserve">in</w:t>
      </w:r>
      <w:r>
        <w:t xml:space="preserve"> </w:t>
      </w:r>
      <w:r>
        <w:t xml:space="preserve">the</w:t>
      </w:r>
      <w:r>
        <w:t xml:space="preserve"> </w:t>
      </w:r>
      <w:r>
        <w:t xml:space="preserve">Sacred</w:t>
      </w:r>
      <w:r>
        <w:t xml:space="preserve"> </w:t>
      </w:r>
      <w:r>
        <w:t xml:space="preserve">Landscape</w:t>
      </w:r>
      <w:r>
        <w:t xml:space="preserve"> </w:t>
      </w:r>
      <w:r>
        <w:t xml:space="preserve">of</w:t>
      </w:r>
      <w:r>
        <w:t xml:space="preserve"> </w:t>
      </w:r>
      <w:r>
        <w:t xml:space="preserve">Japan</w:t>
      </w:r>
      <w:r>
        <w:t xml:space="preserve"> </w:t>
      </w:r>
      <w:r>
        <w:t xml:space="preserve">Kyoto</w:t>
      </w:r>
    </w:p>
    <w:bookmarkStart w:id="25" w:name="the-lens-of-history-and-spirit"/>
    <w:p>
      <w:pPr>
        <w:pStyle w:val="Heading1"/>
      </w:pPr>
      <w:r>
        <w:t xml:space="preserve">The Lens of History and Spirit</w:t>
      </w:r>
    </w:p>
    <w:p>
      <w:pPr>
        <w:pStyle w:val="FirstParagraph"/>
      </w:pPr>
      <w:r>
        <w:t xml:space="preserve">A Reflection on the Role of the Film Director when engaging with the cultural tapestry of Japan Kyoto.</w:t>
      </w:r>
    </w:p>
    <w:p>
      <w:pPr>
        <w:pStyle w:val="BodyText"/>
      </w:pPr>
      <w:r>
        <w:t xml:space="preserve">In the realm of cinematic arts, few locations offer as profound a challenge and inspiration as</w:t>
      </w:r>
      <w:r>
        <w:t xml:space="preserve"> </w:t>
      </w:r>
      <w:r>
        <w:rPr>
          <w:bCs/>
          <w:b/>
        </w:rPr>
        <w:t xml:space="preserve">Japan Kyoto</w:t>
      </w:r>
      <w:r>
        <w:t xml:space="preserve">. It is a city where time seems to fold upon itself, where ancient traditions coexist seamlessly with modern life. To engage in a</w:t>
      </w:r>
      <w:r>
        <w:t xml:space="preserve"> </w:t>
      </w:r>
      <w:r>
        <w:rPr>
          <w:bCs/>
          <w:b/>
        </w:rPr>
        <w:t xml:space="preserve">Reflection Paper</w:t>
      </w:r>
      <w:r>
        <w:t xml:space="preserve"> </w:t>
      </w:r>
      <w:r>
        <w:t xml:space="preserve">on the subject of the</w:t>
      </w:r>
      <w:r>
        <w:t xml:space="preserve"> </w:t>
      </w:r>
      <w:r>
        <w:rPr>
          <w:bCs/>
          <w:b/>
        </w:rPr>
        <w:t xml:space="preserve">Film Director</w:t>
      </w:r>
      <w:r>
        <w:t xml:space="preserve"> </w:t>
      </w:r>
      <w:r>
        <w:t xml:space="preserve">within this specific geographical and cultural context is to explore the delicate balance between artistic vision, cultural stewardship, and visual poetry. The city is not merely a backdrop; it is an active participant in the narrative, demanding a directorial approach that transcends standard production techniques.</w:t>
      </w:r>
    </w:p>
    <w:bookmarkStart w:id="20" w:name="the-weight-of-heritage"/>
    <w:p>
      <w:pPr>
        <w:pStyle w:val="Heading2"/>
      </w:pPr>
      <w:r>
        <w:t xml:space="preserve">The Weight of Heritage</w:t>
      </w:r>
    </w:p>
    <w:p>
      <w:pPr>
        <w:pStyle w:val="FirstParagraph"/>
      </w:pPr>
      <w:r>
        <w:t xml:space="preserve">Kyoto serves as the historical heart of Japan. For a</w:t>
      </w:r>
      <w:r>
        <w:t xml:space="preserve"> </w:t>
      </w:r>
      <w:r>
        <w:rPr>
          <w:bCs/>
          <w:b/>
        </w:rPr>
        <w:t xml:space="preserve">Film Director</w:t>
      </w:r>
      <w:r>
        <w:t xml:space="preserve">, entering this space requires more than just technical proficiency with cameras and lighting; it demands a deep philosophical understanding of *ma* (negative space) and *wabi-sabi* (the beauty of imperfection). The architecture, from the serene golden pavilion of Kinkaku-ji to the thousand torii gates of Fushimi Inari, carries centuries of spiritual weight. A director must decide how to frame these structures not as mere set pieces, but as characters in their own right. When documenting or filming a narrative in</w:t>
      </w:r>
      <w:r>
        <w:t xml:space="preserve"> </w:t>
      </w:r>
      <w:r>
        <w:rPr>
          <w:bCs/>
          <w:b/>
        </w:rPr>
        <w:t xml:space="preserve">Japan Kyoto</w:t>
      </w:r>
      <w:r>
        <w:t xml:space="preserve">, the choice of lens becomes an act of reverence. Wide-angle shots may capture the grandeur of imperial palaces, but it is often the intimate close-ups—focusing on weathered wood, moss-covered stones, or the reflection of a temple in a still pond—that convey the emotional truth of this location.</w:t>
      </w:r>
    </w:p>
    <w:bookmarkEnd w:id="20"/>
    <w:bookmarkStart w:id="21" w:name="the-director-as-cultural-mediator"/>
    <w:p>
      <w:pPr>
        <w:pStyle w:val="Heading2"/>
      </w:pPr>
      <w:r>
        <w:t xml:space="preserve">The Director as Cultural Mediator</w:t>
      </w:r>
    </w:p>
    <w:p>
      <w:pPr>
        <w:pStyle w:val="FirstParagraph"/>
      </w:pPr>
      <w:r>
        <w:t xml:space="preserve">The role of the</w:t>
      </w:r>
      <w:r>
        <w:t xml:space="preserve"> </w:t>
      </w:r>
      <w:r>
        <w:rPr>
          <w:bCs/>
          <w:b/>
        </w:rPr>
        <w:t xml:space="preserve">Film Director</w:t>
      </w:r>
      <w:r>
        <w:t xml:space="preserve"> </w:t>
      </w:r>
      <w:r>
        <w:t xml:space="preserve">extends beyond aesthetics; it is inherently sociological. In</w:t>
      </w:r>
      <w:r>
        <w:t xml:space="preserve"> </w:t>
      </w:r>
      <w:r>
        <w:rPr>
          <w:bCs/>
          <w:b/>
        </w:rPr>
        <w:t xml:space="preserve">Japan Kyoto</w:t>
      </w:r>
      <w:r>
        <w:t xml:space="preserve">, there exists a complex social etiquette that governs public behavior, silence, and interaction. A director must navigate these unspoken rules with grace and respect. This involves extensive preparation, not just in script analysis but in cultural immersion. The process requires building trust with local communities who live within the shadow of history. When a director approaches filming near sensitive sites such as the Gion district or within residential machiya houses, they become ambassadors of their project’s intent.</w:t>
      </w:r>
    </w:p>
    <w:p>
      <w:pPr>
        <w:pStyle w:val="BodyText"/>
      </w:pPr>
      <w:r>
        <w:t xml:space="preserve">This aspect highlights a critical component of any</w:t>
      </w:r>
      <w:r>
        <w:t xml:space="preserve"> </w:t>
      </w:r>
      <w:r>
        <w:rPr>
          <w:bCs/>
          <w:b/>
        </w:rPr>
        <w:t xml:space="preserve">Reflection Paper</w:t>
      </w:r>
      <w:r>
        <w:t xml:space="preserve"> </w:t>
      </w:r>
      <w:r>
        <w:t xml:space="preserve">on filmmaking: the ethical dimension. The director must ask themselves how they are portraying these spaces. Are they exoticizing Kyoto for a Western audience, or are they seeking to communicate an authentic internal experience? The best directors understand that their lens distorts reality even as it captures it. Therefore, their responsibility is to minimize distortion through empathy and thorough research.</w:t>
      </w:r>
    </w:p>
    <w:bookmarkEnd w:id="21"/>
    <w:bookmarkStart w:id="22" w:name="aesthetics-of-silence-and-seasonality"/>
    <w:p>
      <w:pPr>
        <w:pStyle w:val="Heading2"/>
      </w:pPr>
      <w:r>
        <w:t xml:space="preserve">Aesthetics of Silence and Seasonality</w:t>
      </w:r>
    </w:p>
    <w:p>
      <w:pPr>
        <w:pStyle w:val="FirstParagraph"/>
      </w:pPr>
      <w:r>
        <w:t xml:space="preserve">No discussion of</w:t>
      </w:r>
      <w:r>
        <w:t xml:space="preserve"> </w:t>
      </w:r>
      <w:r>
        <w:rPr>
          <w:bCs/>
          <w:b/>
        </w:rPr>
        <w:t xml:space="preserve">Film Director</w:t>
      </w:r>
      <w:r>
        <w:t xml:space="preserve"> </w:t>
      </w:r>
      <w:r>
        <w:t xml:space="preserve">techniques in this region can overlook the influence of seasonality. Kyoto changes dramatically with the passing months, most notably during cherry blossom season (*sakura*) in spring and the fiery reds of maple leaves (*momiji*) in autumn. For a filmmaker, these are not just pretty visuals but narrative devices that reflect internal character states or thematic shifts. The transient nature of these blooms mirrors the Buddhist concept of impermanence. A skilled director uses this temporal element to enhance storytelling, allowing the changing environment to underscore the passage of time within their narrative.</w:t>
      </w:r>
    </w:p>
    <w:p>
      <w:pPr>
        <w:pStyle w:val="BodyText"/>
      </w:pPr>
      <w:r>
        <w:t xml:space="preserve">Furthermore, sound design in</w:t>
      </w:r>
      <w:r>
        <w:t xml:space="preserve"> </w:t>
      </w:r>
      <w:r>
        <w:rPr>
          <w:bCs/>
          <w:b/>
        </w:rPr>
        <w:t xml:space="preserve">Japan Kyoto</w:t>
      </w:r>
      <w:r>
        <w:t xml:space="preserve"> </w:t>
      </w:r>
      <w:r>
        <w:t xml:space="preserve">presents a unique opportunity for directors. The silence here is not empty; it is filled with the subtle sounds of wind chimes (*furin*), distant temple bells, and rain hitting stone gardens. A reflective approach to directing involves listening as much as watching. By integrating these ambient sounds into the auditory landscape, the director creates an immersive experience that transports the audience directly into the spiritual atmosphere of Kyoto.</w:t>
      </w:r>
    </w:p>
    <w:bookmarkEnd w:id="22"/>
    <w:bookmarkStart w:id="23" w:name="X5e4b8fd51a65516c4ccc5942d4e351d9459d89d"/>
    <w:p>
      <w:pPr>
        <w:pStyle w:val="Heading2"/>
      </w:pPr>
      <w:r>
        <w:t xml:space="preserve">The Intersection of Tradition and Innovation</w:t>
      </w:r>
    </w:p>
    <w:p>
      <w:pPr>
        <w:pStyle w:val="FirstParagraph"/>
      </w:pPr>
      <w:r>
        <w:t xml:space="preserve">While Kyoto is revered for its tradition, it is also a hub for contemporary art and design. Modern museums like the Kitashirakawa Palace Museum sit adjacent to historic shrines. For a</w:t>
      </w:r>
      <w:r>
        <w:t xml:space="preserve"> </w:t>
      </w:r>
      <w:r>
        <w:rPr>
          <w:bCs/>
          <w:b/>
        </w:rPr>
        <w:t xml:space="preserve">Film Director</w:t>
      </w:r>
      <w:r>
        <w:t xml:space="preserve">, this juxtaposition offers rich visual contrasts between old and new, analog and digital, silence and urban pulse. A reflection on directing in this context must consider how to balance these elements without creating visual clutter. The director’s challenge is to weave the futuristic into the traditional without breaking the spell of history.</w:t>
      </w:r>
    </w:p>
    <w:bookmarkEnd w:id="23"/>
    <w:bookmarkStart w:id="24" w:name="conclusion"/>
    <w:p>
      <w:pPr>
        <w:pStyle w:val="Heading2"/>
      </w:pPr>
      <w:r>
        <w:t xml:space="preserve">Conclusion</w:t>
      </w:r>
    </w:p>
    <w:p>
      <w:pPr>
        <w:pStyle w:val="FirstParagraph"/>
      </w:pPr>
      <w:r>
        <w:t xml:space="preserve">In conclusion, working as a</w:t>
      </w:r>
      <w:r>
        <w:t xml:space="preserve"> </w:t>
      </w:r>
      <w:r>
        <w:rPr>
          <w:bCs/>
          <w:b/>
        </w:rPr>
        <w:t xml:space="preserve">Film Director</w:t>
      </w:r>
      <w:r>
        <w:t xml:space="preserve"> </w:t>
      </w:r>
      <w:r>
        <w:t xml:space="preserve">in</w:t>
      </w:r>
      <w:r>
        <w:t xml:space="preserve"> </w:t>
      </w:r>
      <w:r>
        <w:rPr>
          <w:bCs/>
          <w:b/>
        </w:rPr>
        <w:t xml:space="preserve">Japan Kyoto</w:t>
      </w:r>
      <w:r>
        <w:t xml:space="preserve"> </w:t>
      </w:r>
      <w:r>
        <w:t xml:space="preserve">is an exercise in humility and artistic discipline. It requires a departure from ego-driven filmmaking toward a service-oriented approach that honors the site, the culture, and the stories embedded within its stones. A comprehensive</w:t>
      </w:r>
      <w:r>
        <w:t xml:space="preserve"> </w:t>
      </w:r>
      <w:r>
        <w:rPr>
          <w:bCs/>
          <w:b/>
        </w:rPr>
        <w:t xml:space="preserve">Reflection Paper</w:t>
      </w:r>
      <w:r>
        <w:t xml:space="preserve"> </w:t>
      </w:r>
      <w:r>
        <w:t xml:space="preserve">on this topic reveals that successful cinema in such environments is not just about capturing images; it is about capturing spirit. The director becomes a bridge between past and future, local and global, silence and sound. By respecting the profound history of Kyoto while applying innovative cinematic techniques, directors can create works that are not only visually stunning but spiritually resonant. Ultimately, the goal is to let the city speak through the film, ensuring that its essence remains intact long after the cameras have stopped rolling.</w:t>
      </w:r>
    </w:p>
    <w:p>
      <w:pPr>
        <w:pStyle w:val="BodyText"/>
      </w:pPr>
      <w:r>
        <w:t xml:space="preserve">This reflection underscores that in</w:t>
      </w:r>
      <w:r>
        <w:t xml:space="preserve"> </w:t>
      </w:r>
      <w:r>
        <w:rPr>
          <w:bCs/>
          <w:b/>
        </w:rPr>
        <w:t xml:space="preserve">Japan Kyoto</w:t>
      </w:r>
      <w:r>
        <w:t xml:space="preserve">, every frame is a dialogue with history. The</w:t>
      </w:r>
      <w:r>
        <w:t xml:space="preserve"> </w:t>
      </w:r>
      <w:r>
        <w:rPr>
          <w:bCs/>
          <w:b/>
        </w:rPr>
        <w:t xml:space="preserve">Film Director</w:t>
      </w:r>
      <w:r>
        <w:t xml:space="preserve"> </w:t>
      </w:r>
      <w:r>
        <w:t xml:space="preserve">must be willing to listen before they speak, and to observe before they direct. Only then can they create cinema that truly honors the magic of this ancient capital.</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Paper: The Art of the Film Director in the Sacred Landscape of Japan Kyoto</dc:title>
  <dc:creator/>
  <dc:language>en</dc:language>
  <cp:keywords/>
  <dcterms:created xsi:type="dcterms:W3CDTF">2026-07-29T21:10:38Z</dcterms:created>
  <dcterms:modified xsi:type="dcterms:W3CDTF">2026-07-29T21:10:38Z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