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Filmmaking</w:t>
      </w:r>
      <w:r>
        <w:t xml:space="preserve"> </w:t>
      </w:r>
      <w:r>
        <w:t xml:space="preserve">in</w:t>
      </w:r>
      <w:r>
        <w:t xml:space="preserve"> </w:t>
      </w:r>
      <w:r>
        <w:t xml:space="preserve">Seoul:</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Film</w:t>
      </w:r>
      <w:r>
        <w:t xml:space="preserve"> </w:t>
      </w:r>
      <w:r>
        <w:t xml:space="preserve">Director</w:t>
      </w:r>
    </w:p>
    <w:bookmarkStart w:id="26" w:name="X7841f87f5d00042600c093eaed84919a74402bb"/>
    <w:p>
      <w:pPr>
        <w:pStyle w:val="Heading1"/>
      </w:pPr>
      <w:r>
        <w:t xml:space="preserve">The Alchemist of Light and Shadow: Reflecting on the Role of the Film Director in Seoul, South Korea</w:t>
      </w:r>
    </w:p>
    <w:p>
      <w:pPr>
        <w:pStyle w:val="FirstParagraph"/>
      </w:pPr>
      <w:r>
        <w:t xml:space="preserve">The act of watching a film is often a passive consumption of narrative, yet for those who study the craft, it becomes an active deconstruction of intention. When one considers the specific cultural and cinematic context of</w:t>
      </w:r>
      <w:r>
        <w:t xml:space="preserve"> </w:t>
      </w:r>
      <w:r>
        <w:rPr>
          <w:bCs/>
          <w:b/>
        </w:rPr>
        <w:t xml:space="preserve">South Korea Seoul</w:t>
      </w:r>
      <w:r>
        <w:t xml:space="preserve">, this deconstruction takes on a profound depth. The city itself serves not merely as a backdrop, but as a visceral character in countless narratives. In this reflection paper, I explore the multifaceted role of the</w:t>
      </w:r>
      <w:r>
        <w:t xml:space="preserve"> </w:t>
      </w:r>
      <w:r>
        <w:rPr>
          <w:bCs/>
          <w:b/>
        </w:rPr>
        <w:t xml:space="preserve">Film Director</w:t>
      </w:r>
      <w:r>
        <w:t xml:space="preserve"> </w:t>
      </w:r>
      <w:r>
        <w:t xml:space="preserve">within this dynamic environment, analyzing how they navigate the intersection of tradition and modernity, state and society, to create works that resonate globally.</w:t>
      </w:r>
    </w:p>
    <w:bookmarkStart w:id="20" w:name="X80e5cd006e1152557d7d00cb9dca7f6fe2a10e8"/>
    <w:p>
      <w:pPr>
        <w:pStyle w:val="Heading2"/>
      </w:pPr>
      <w:r>
        <w:t xml:space="preserve">The Seoul Landscape as a Cinematic Canvas</w:t>
      </w:r>
    </w:p>
    <w:p>
      <w:pPr>
        <w:pStyle w:val="FirstParagraph"/>
      </w:pPr>
      <w:r>
        <w:t xml:space="preserve">To understand the</w:t>
      </w:r>
      <w:r>
        <w:t xml:space="preserve"> </w:t>
      </w:r>
      <w:r>
        <w:rPr>
          <w:bCs/>
          <w:b/>
        </w:rPr>
        <w:t xml:space="preserve">Film Director</w:t>
      </w:r>
      <w:r>
        <w:t xml:space="preserve"> </w:t>
      </w:r>
      <w:r>
        <w:t xml:space="preserve">in</w:t>
      </w:r>
      <w:r>
        <w:t xml:space="preserve"> </w:t>
      </w:r>
      <w:r>
        <w:rPr>
          <w:bCs/>
          <w:b/>
        </w:rPr>
        <w:t xml:space="preserve">South Korea Seoul</w:t>
      </w:r>
      <w:r>
        <w:t xml:space="preserve">, one must first understand the terrain they are asked to paint with light. Seoul is a city of striking contrasts, where neon-lit skyscrapers loom over ancient palaces, and high-speed digital connectivity exists alongside deeply rooted Confucian social hierarchies. For a director, this juxtaposition offers an infinite palette of visual metaphors.</w:t>
      </w:r>
    </w:p>
    <w:p>
      <w:pPr>
        <w:pStyle w:val="BodyText"/>
      </w:pPr>
      <w:r>
        <w:t xml:space="preserve">In my reflection on films set in this metropolis, I am struck by how the</w:t>
      </w:r>
      <w:r>
        <w:t xml:space="preserve"> </w:t>
      </w:r>
      <w:r>
        <w:rPr>
          <w:bCs/>
          <w:b/>
        </w:rPr>
        <w:t xml:space="preserve">Film Director</w:t>
      </w:r>
      <w:r>
        <w:t xml:space="preserve"> </w:t>
      </w:r>
      <w:r>
        <w:t xml:space="preserve">utilizes the urban sprawl to reflect internal psychological states. The crowded subways, the claustrophobic apartments, and the expansive Han River are not just locations; they are emotional barometers. A director in Seoul does not simply point a camera at these sites; they curate them to expose the tension between individual isolation and collective pressure. This is particularly evident in how modern</w:t>
      </w:r>
      <w:r>
        <w:t xml:space="preserve"> </w:t>
      </w:r>
      <w:r>
        <w:rPr>
          <w:bCs/>
          <w:b/>
        </w:rPr>
        <w:t xml:space="preserve">Film Director</w:t>
      </w:r>
      <w:r>
        <w:t xml:space="preserve"> </w:t>
      </w:r>
      <w:r>
        <w:t xml:space="preserve">practitioners use verticality—looking up at towering chaebol conglomerates versus looking down from alleyways—to comment on class disparity, a central theme in contemporary Korean cinema.</w:t>
      </w:r>
    </w:p>
    <w:bookmarkEnd w:id="20"/>
    <w:bookmarkStart w:id="21" w:name="X577022491d0179393a74edf002b7747a2abaa11"/>
    <w:p>
      <w:pPr>
        <w:pStyle w:val="Heading2"/>
      </w:pPr>
      <w:r>
        <w:t xml:space="preserve">The Authorial Voice: Navigating Censorship and Creativity</w:t>
      </w:r>
    </w:p>
    <w:p>
      <w:pPr>
        <w:pStyle w:val="FirstParagraph"/>
      </w:pPr>
      <w:r>
        <w:t xml:space="preserve">The historical context of film production in</w:t>
      </w:r>
      <w:r>
        <w:t xml:space="preserve"> </w:t>
      </w:r>
      <w:r>
        <w:rPr>
          <w:bCs/>
          <w:b/>
        </w:rPr>
        <w:t xml:space="preserve">South Korea Seoul</w:t>
      </w:r>
      <w:r>
        <w:t xml:space="preserve"> </w:t>
      </w:r>
      <w:r>
        <w:t xml:space="preserve">adds another layer of complexity to the role of the director. The legacy of military rule, which once subjected filmmakers to strict censorship and violence, has given way to a vibrant era of creative freedom. However, this history haunts the work. The modern</w:t>
      </w:r>
      <w:r>
        <w:t xml:space="preserve"> </w:t>
      </w:r>
      <w:r>
        <w:rPr>
          <w:bCs/>
          <w:b/>
        </w:rPr>
        <w:t xml:space="preserve">Film Director</w:t>
      </w:r>
      <w:r>
        <w:t xml:space="preserve"> </w:t>
      </w:r>
      <w:r>
        <w:t xml:space="preserve">often operates as a social critic, using cinema as a vehicle for truth-telling in ways that print journalism cannot.</w:t>
      </w:r>
    </w:p>
    <w:p>
      <w:pPr>
        <w:pStyle w:val="BodyText"/>
      </w:pPr>
      <w:r>
        <w:t xml:space="preserve">I reflect on how directors like Bong Joon-ho or Park Chan-wook have mastered the art of subversion. They do not shout their critiques from the rooftops; instead, they whisper them through genre-bending narratives. In</w:t>
      </w:r>
      <w:r>
        <w:t xml:space="preserve"> </w:t>
      </w:r>
      <w:r>
        <w:rPr>
          <w:bCs/>
          <w:b/>
        </w:rPr>
        <w:t xml:space="preserve">South Korea Seoul</w:t>
      </w:r>
      <w:r>
        <w:t xml:space="preserve">, where social harmony and "kibun" (mood/face) are culturally significant, direct confrontation can be socially awkward. Thus, the</w:t>
      </w:r>
      <w:r>
        <w:t xml:space="preserve"> </w:t>
      </w:r>
      <w:r>
        <w:rPr>
          <w:bCs/>
          <w:b/>
        </w:rPr>
        <w:t xml:space="preserve">Film Director</w:t>
      </w:r>
      <w:r>
        <w:t xml:space="preserve"> </w:t>
      </w:r>
      <w:r>
        <w:t xml:space="preserve">becomes a master of allegory. They use horror, thriller, or melodrama to discuss political corruption or historical trauma. This indirect approach requires a director who is not only an artist but also a diplomat and a psychologist, reading the room of society to push boundaries without breaking them entirely.</w:t>
      </w:r>
    </w:p>
    <w:bookmarkEnd w:id="21"/>
    <w:bookmarkStart w:id="22" w:name="Xf54a1d85ad1768190d4904726a66772b0d65f6f"/>
    <w:p>
      <w:pPr>
        <w:pStyle w:val="Heading2"/>
      </w:pPr>
      <w:r>
        <w:t xml:space="preserve">The Fusion of Tradition and Globalization</w:t>
      </w:r>
    </w:p>
    <w:p>
      <w:pPr>
        <w:pStyle w:val="FirstParagraph"/>
      </w:pPr>
      <w:r>
        <w:t xml:space="preserve">One of the most fascinating aspects of studying the</w:t>
      </w:r>
      <w:r>
        <w:t xml:space="preserve"> </w:t>
      </w:r>
      <w:r>
        <w:rPr>
          <w:bCs/>
          <w:b/>
        </w:rPr>
        <w:t xml:space="preserve">Film Director</w:t>
      </w:r>
      <w:r>
        <w:t xml:space="preserve"> </w:t>
      </w:r>
      <w:r>
        <w:t xml:space="preserve">in</w:t>
      </w:r>
      <w:r>
        <w:t xml:space="preserve"> </w:t>
      </w:r>
      <w:r>
        <w:rPr>
          <w:bCs/>
          <w:b/>
        </w:rPr>
        <w:t xml:space="preserve">South Korea Seoul</w:t>
      </w:r>
      <w:r>
        <w:t xml:space="preserve"> </w:t>
      </w:r>
      <w:r>
        <w:t xml:space="preserve">is observing their ability to bridge the gap between local specificity and global universalism. The "Korean Wave" (Hallyu) has swept across the world, but its core remains deeply rooted in Korean sensibilities. A successful director in this context must be bilingual, not just linguistically, but culturally.</w:t>
      </w:r>
    </w:p>
    <w:p>
      <w:pPr>
        <w:pStyle w:val="BodyText"/>
      </w:pPr>
      <w:r>
        <w:t xml:space="preserve">I find it compelling how these directors preserve traditional aesthetics—such as hanok architecture, shamanistic rituals, or Confucian family dynamics—while packaging them with Hollywood-level production values and pacing. The</w:t>
      </w:r>
      <w:r>
        <w:t xml:space="preserve"> </w:t>
      </w:r>
      <w:r>
        <w:rPr>
          <w:bCs/>
          <w:b/>
        </w:rPr>
        <w:t xml:space="preserve">Film Director</w:t>
      </w:r>
      <w:r>
        <w:t xml:space="preserve"> </w:t>
      </w:r>
      <w:r>
        <w:t xml:space="preserve">acts as a cultural ambassador who refuses to dilute the source material for foreign consumption. Instead, they lean into the specificities of life in</w:t>
      </w:r>
      <w:r>
        <w:t xml:space="preserve"> </w:t>
      </w:r>
      <w:r>
        <w:rPr>
          <w:bCs/>
          <w:b/>
        </w:rPr>
        <w:t xml:space="preserve">South Korea Seoul</w:t>
      </w:r>
      <w:r>
        <w:t xml:space="preserve">, trusting that authentic emotion transcends borders. This confidence has redefined global cinema, proving that audiences are eager for stories that are distinctly local yet universally human.</w:t>
      </w:r>
    </w:p>
    <w:bookmarkEnd w:id="22"/>
    <w:bookmarkStart w:id="23" w:name="the-collaborative-symphony"/>
    <w:p>
      <w:pPr>
        <w:pStyle w:val="Heading2"/>
      </w:pPr>
      <w:r>
        <w:t xml:space="preserve">The Collaborative Symphony</w:t>
      </w:r>
    </w:p>
    <w:p>
      <w:pPr>
        <w:pStyle w:val="FirstParagraph"/>
      </w:pPr>
      <w:r>
        <w:t xml:space="preserve">A common misconception is that the director is a lone genius. In reality, the role of the</w:t>
      </w:r>
      <w:r>
        <w:t xml:space="preserve"> </w:t>
      </w:r>
      <w:r>
        <w:rPr>
          <w:bCs/>
          <w:b/>
        </w:rPr>
        <w:t xml:space="preserve">Film Director</w:t>
      </w:r>
      <w:r>
        <w:t xml:space="preserve"> </w:t>
      </w:r>
      <w:r>
        <w:t xml:space="preserve">in</w:t>
      </w:r>
      <w:r>
        <w:t xml:space="preserve"> </w:t>
      </w:r>
      <w:r>
        <w:rPr>
          <w:bCs/>
          <w:b/>
        </w:rPr>
        <w:t xml:space="preserve">South Korea Seoul</w:t>
      </w:r>
      <w:r>
        <w:t xml:space="preserve"> </w:t>
      </w:r>
      <w:r>
        <w:t xml:space="preserve">is deeply collaborative. The film industry there operates on a rigorous hierarchy and work ethic, often described as intense. The director must command respect from cinematographers, editors, actors, and producers who are all highly skilled specialists.</w:t>
      </w:r>
    </w:p>
    <w:p>
      <w:pPr>
        <w:pStyle w:val="BodyText"/>
      </w:pPr>
      <w:r>
        <w:t xml:space="preserve">In my reflection, I consider the concept of "jeong"—a unique Korean sense of attachment or bond. A great director in this environment cultivates jeong with their cast and crew. This emotional connection manifests on screen as authenticity. When we watch a scene in a Seoul-based film, the chemistry between characters often feels raw and lived-in because the</w:t>
      </w:r>
      <w:r>
        <w:t xml:space="preserve"> </w:t>
      </w:r>
      <w:r>
        <w:rPr>
          <w:bCs/>
          <w:b/>
        </w:rPr>
        <w:t xml:space="preserve">Film Director</w:t>
      </w:r>
      <w:r>
        <w:t xml:space="preserve"> </w:t>
      </w:r>
      <w:r>
        <w:t xml:space="preserve">has fostered an environment of trust where vulnerability is encouraged. The director’s role is thus as much about human resource management and emotional labor as it is about technical vision.</w:t>
      </w:r>
    </w:p>
    <w:bookmarkEnd w:id="23"/>
    <w:bookmarkStart w:id="24" w:name="the-future-of-filmmaking-in-seoul"/>
    <w:p>
      <w:pPr>
        <w:pStyle w:val="Heading2"/>
      </w:pPr>
      <w:r>
        <w:t xml:space="preserve">The Future of Filmmaking in Seoul</w:t>
      </w:r>
    </w:p>
    <w:p>
      <w:pPr>
        <w:pStyle w:val="FirstParagraph"/>
      </w:pPr>
      <w:r>
        <w:t xml:space="preserve">Looking toward the future, the role of the</w:t>
      </w:r>
      <w:r>
        <w:t xml:space="preserve"> </w:t>
      </w:r>
      <w:r>
        <w:rPr>
          <w:bCs/>
          <w:b/>
        </w:rPr>
        <w:t xml:space="preserve">Film Director</w:t>
      </w:r>
      <w:r>
        <w:t xml:space="preserve"> </w:t>
      </w:r>
      <w:r>
        <w:t xml:space="preserve">in</w:t>
      </w:r>
      <w:r>
        <w:t xml:space="preserve"> </w:t>
      </w:r>
      <w:r>
        <w:rPr>
          <w:bCs/>
          <w:b/>
        </w:rPr>
        <w:t xml:space="preserve">South Korea Seoul</w:t>
      </w:r>
      <w:r>
        <w:t xml:space="preserve"> </w:t>
      </w:r>
      <w:r>
        <w:t xml:space="preserve">is evolving with technological advancements. Streaming platforms have democratized distribution, allowing new voices from diverse backgrounds to emerge beyond the traditional studio systems. Younger directors are experimenting with digital formats and interactive storytelling, challenging the established norms.</w:t>
      </w:r>
    </w:p>
    <w:p>
      <w:pPr>
        <w:pStyle w:val="BodyText"/>
      </w:pPr>
      <w:r>
        <w:t xml:space="preserve">Yet, despite these changes, the core responsibilities remain unchanged. The</w:t>
      </w:r>
      <w:r>
        <w:t xml:space="preserve"> </w:t>
      </w:r>
      <w:r>
        <w:rPr>
          <w:bCs/>
          <w:b/>
        </w:rPr>
        <w:t xml:space="preserve">Film Director</w:t>
      </w:r>
      <w:r>
        <w:t xml:space="preserve"> </w:t>
      </w:r>
      <w:r>
        <w:t xml:space="preserve">is still the guardian of vision. In a city like</w:t>
      </w:r>
    </w:p>
    <w:p>
      <w:pPr>
        <w:pStyle w:val="BodyText"/>
      </w:pPr>
      <w:r>
        <w:t xml:space="preserve">South Korea Seoul**, which moves at a breakneck pace of innovation and economic growth, cinema serves as a pause button—a moment for reflection and catharsis. The director provides this space.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South Korea Seoul</w:t>
      </w:r>
      <w:r>
        <w:t xml:space="preserve"> </w:t>
      </w:r>
      <w:r>
        <w:t xml:space="preserve">is a figure of immense cultural power and artistic responsibility. They are navigators of complex social landscapes, translators of historical trauma into narrative art, and ambassadors of Korean identity to the world. Through my study and reflection on this topic, I have come to appreciate that their work is not just about making movies; it is about making sense of a rapidly changing world.</w:t>
      </w:r>
    </w:p>
    <w:p>
      <w:pPr>
        <w:pStyle w:val="BodyText"/>
      </w:pPr>
      <w:r>
        <w:t xml:space="preserve">The synergy between the</w:t>
      </w:r>
      <w:r>
        <w:t xml:space="preserve"> </w:t>
      </w:r>
      <w:r>
        <w:rPr>
          <w:bCs/>
          <w:b/>
        </w:rPr>
        <w:t xml:space="preserve">Film Director</w:t>
      </w:r>
      <w:r>
        <w:t xml:space="preserve">’s creative vision and the rich, complex tapestry of life in</w:t>
      </w:r>
      <w:r>
        <w:t xml:space="preserve"> </w:t>
      </w:r>
      <w:r>
        <w:rPr>
          <w:bCs/>
          <w:b/>
        </w:rPr>
        <w:t xml:space="preserve">South Korea Seoul</w:t>
      </w:r>
      <w:r>
        <w:t xml:space="preserve"> </w:t>
      </w:r>
      <w:r>
        <w:t xml:space="preserve">produces cinema that is uniquely potent. It challenges us, moves us, and ultimately connects us to experiences far removed from our own. As global audiences continue to engage with these stories, the importance of understanding the director’s role becomes increasingly vital. They are not just storytellers; they are the architects of our collective imagination in one of the world's most exciting cinematic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Filmmaking in Seoul: A Study of the Film Director</dc:title>
  <dc:creator/>
  <dc:language>en</dc:language>
  <cp:keywords/>
  <dcterms:created xsi:type="dcterms:W3CDTF">2026-07-29T21:33:19Z</dcterms:created>
  <dcterms:modified xsi:type="dcterms:W3CDTF">2026-07-29T21:33:19Z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