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Artistic</w:t>
      </w:r>
      <w:r>
        <w:t xml:space="preserve"> </w:t>
      </w:r>
      <w:r>
        <w:t xml:space="preserve">Vision</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a11e918f79936625b105ceec630ee4b8706b76"/>
    <w:p>
      <w:pPr>
        <w:pStyle w:val="Heading1"/>
      </w:pPr>
      <w:r>
        <w:t xml:space="preserve">Cinematic Soul: A Reflection on the Film Director in Sri Lanka, Colombo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Visual Arts &amp; Media Studies</w:t>
      </w:r>
      <w:r>
        <w:br/>
      </w:r>
      <w:r>
        <w:rPr>
          <w:bCs/>
          <w:b/>
        </w:rPr>
        <w:t xml:space="preserve">Subject:</w:t>
      </w:r>
      <w:r>
        <w:t xml:space="preserve"> </w:t>
      </w:r>
      <w:r>
        <w:t xml:space="preserve">Academic Reflection Paper on Cinematographic Leadership</w:t>
      </w:r>
    </w:p>
    <w:bookmarkStart w:id="20" w:name="Xd27ae4787db17573a440d693f1fa6386cc7f7d0"/>
    <w:p>
      <w:pPr>
        <w:pStyle w:val="Heading2"/>
      </w:pPr>
      <w:r>
        <w:t xml:space="preserve">I. Introduction: The Director as Cultural Architect</w:t>
      </w:r>
    </w:p>
    <w:p>
      <w:pPr>
        <w:pStyle w:val="FirstParagraph"/>
      </w:pPr>
      <w:r>
        <w:t xml:space="preserve">The role of a</w:t>
      </w:r>
      <w:r>
        <w:t xml:space="preserve"> </w:t>
      </w:r>
      <w:r>
        <w:rPr>
          <w:bCs/>
          <w:b/>
        </w:rPr>
        <w:t xml:space="preserve">Film DirectorSri Lanka</w:t>
      </w:r>
      <w:r>
        <w:t xml:space="preserve">, it becomes evident that Colombo is not just a geographic location but a hub of artistic resistance and expression. The director here acts as the primary lens through which the complexities of post-colonial society are filtered for both local and global audiences.</w:t>
      </w:r>
    </w:p>
    <w:bookmarkEnd w:id="20"/>
    <w:bookmarkStart w:id="21" w:name="X62e807850d7b89e64e0379f512d7b285658449a"/>
    <w:p>
      <w:pPr>
        <w:pStyle w:val="Heading2"/>
      </w:pPr>
      <w:r>
        <w:t xml:space="preserve">II. Historical Context: From Appearances to Art House</w:t>
      </w:r>
    </w:p>
    <w:p>
      <w:pPr>
        <w:pStyle w:val="FirstParagraph"/>
      </w:pPr>
      <w:r>
        <w:t xml:space="preserve">To understand the contemporary</w:t>
      </w:r>
      <w:r>
        <w:t xml:space="preserve"> </w:t>
      </w:r>
      <w:r>
        <w:rPr>
          <w:bCs/>
          <w:b/>
        </w:rPr>
        <w:t xml:space="preserve">Film Director</w:t>
      </w:r>
      <w:r>
        <w:t xml:space="preserve">, one must first appreciate the historical trajectory of cinema in</w:t>
      </w:r>
      <w:r>
        <w:t xml:space="preserve"> </w:t>
      </w:r>
      <w:r>
        <w:rPr>
          <w:bCs/>
          <w:b/>
        </w:rPr>
        <w:t xml:space="preserve">Sri Lanka</w:t>
      </w:r>
      <w:r>
        <w:t xml:space="preserve">. The early years were dominated by commercial narratives, yet even then, directors began to infuse their work with social realism. However, it was the emergence of the "Sri Lankan New Wave" that fundamentally shifted the paradigm. Pioneering directors moved away from song-and-dance formulas toward slow cinema and existential themes. In Colombo, this shift was palpable in independent screening rooms and university film clubs where avant-garde works were discussed with fervor.</w:t>
      </w:r>
    </w:p>
    <w:p>
      <w:pPr>
        <w:pStyle w:val="BodyText"/>
      </w:pPr>
      <w:r>
        <w:t xml:space="preserve">The director in this era became a philosopher-king of the screen, questioning the very nature of truth and representation. This historical evolution has set a precedent for current filmmakers. Today’s directors in Colombo are often seen as inheritors of this artistic legacy, tasked with balancing commercial viability with artistic integrity. They operate in a space where tradition meets modernity, often using the city itself as a character that reflects the nation's dualities.</w:t>
      </w:r>
    </w:p>
    <w:bookmarkEnd w:id="21"/>
    <w:bookmarkStart w:id="22" w:name="Xb20f906cece4ec65c6a5ef78bb46b7616c981aa"/>
    <w:p>
      <w:pPr>
        <w:pStyle w:val="Heading2"/>
      </w:pPr>
      <w:r>
        <w:t xml:space="preserve">III. The Director’s Gaze: Urban Narratives in Colombo</w:t>
      </w:r>
    </w:p>
    <w:p>
      <w:pPr>
        <w:pStyle w:val="FirstParagraph"/>
      </w:pPr>
      <w:r>
        <w:t xml:space="preserve">Colombo serves as a unique backdrop for cinematic storytelling. It is a city of stark contrasts: historic colonial architecture standing alongside towering glass skyscrapers, ancient temples existing in close proximity to modern shopping malls. The</w:t>
      </w:r>
      <w:r>
        <w:t xml:space="preserve"> </w:t>
      </w:r>
      <w:r>
        <w:rPr>
          <w:bCs/>
          <w:b/>
        </w:rPr>
        <w:t xml:space="preserve">Film Director</w:t>
      </w:r>
      <w:r>
        <w:t xml:space="preserve"> </w:t>
      </w:r>
      <w:r>
        <w:t xml:space="preserve">working in this environment must masterfully navigate these visual and thematic juxtapositions. In recent years, several prominent directors have utilized the urban landscape of Colombo to critique rapid globalization and its impact on local identity.</w:t>
      </w:r>
    </w:p>
    <w:p>
      <w:pPr>
        <w:pStyle w:val="BodyText"/>
      </w:pPr>
      <w:r>
        <w:t xml:space="preserve">For instance, films set in Colombo often feature the busy streets of Galle Face or the quiet alleys of Old Town not just as settings, but as metaphors for internal conflict. The director’s choice of framing—whether capturing the chaotic energy of a traffic jam in Bambalapitiya or the serene silence of a rooftop bar overlooking the Indian Ocean—communicates volumes about societal stress and aspiration. This visual language is crucial. It demonstrates that the</w:t>
      </w:r>
      <w:r>
        <w:t xml:space="preserve"> </w:t>
      </w:r>
      <w:r>
        <w:rPr>
          <w:bCs/>
          <w:b/>
        </w:rPr>
        <w:t xml:space="preserve">Film Director</w:t>
      </w:r>
      <w:r>
        <w:t xml:space="preserve"> </w:t>
      </w:r>
      <w:r>
        <w:t xml:space="preserve">is not merely recording events but constructing a narrative reality that resonates with the lived experiences of people in</w:t>
      </w:r>
      <w:r>
        <w:t xml:space="preserve"> </w:t>
      </w:r>
      <w:r>
        <w:rPr>
          <w:bCs/>
          <w:b/>
        </w:rPr>
        <w:t xml:space="preserve">Sri Lanka</w:t>
      </w:r>
      <w:r>
        <w:t xml:space="preserve">.</w:t>
      </w:r>
    </w:p>
    <w:bookmarkEnd w:id="22"/>
    <w:bookmarkStart w:id="23" w:name="X25cd07273d4ca2737da930ee50ecc003d809dd0"/>
    <w:p>
      <w:pPr>
        <w:pStyle w:val="Heading2"/>
      </w:pPr>
      <w:r>
        <w:t xml:space="preserve">IV. Social Commentary and Political Resistance</w:t>
      </w:r>
    </w:p>
    <w:p>
      <w:pPr>
        <w:pStyle w:val="FirstParagraph"/>
      </w:pPr>
      <w:r>
        <w:t xml:space="preserve">Cinema in</w:t>
      </w:r>
      <w:r>
        <w:t xml:space="preserve"> </w:t>
      </w:r>
      <w:r>
        <w:rPr>
          <w:bCs/>
          <w:b/>
        </w:rPr>
        <w:t xml:space="preserve">Sri Lanka</w:t>
      </w:r>
      <w:r>
        <w:t xml:space="preserve">, especially within the intellectual circles of Colombo, has long served as a medium for political discourse. The</w:t>
      </w:r>
      <w:r>
        <w:t xml:space="preserve"> </w:t>
      </w:r>
      <w:r>
        <w:rPr>
          <w:bCs/>
          <w:b/>
        </w:rPr>
        <w:t xml:space="preserve">Film Director</w:t>
      </w:r>
    </w:p>
    <w:p>
      <w:pPr>
        <w:pStyle w:val="BodyText"/>
      </w:pPr>
      <w:r>
        <w:t xml:space="preserve">Reflecting on this aspect, one notes that the director’s role involves a significant degree of courage and ethical responsibility. They must decide how much truth to expose without alienating audiences or inviting censorship. This balancing act is particularly challenging in</w:t>
      </w:r>
      <w:r>
        <w:t xml:space="preserve"> </w:t>
      </w:r>
      <w:r>
        <w:rPr>
          <w:bCs/>
          <w:b/>
        </w:rPr>
        <w:t xml:space="preserve">Sri Lanka</w:t>
      </w:r>
      <w:r>
        <w:t xml:space="preserve">, where political sensitivities run high. However, it is precisely this tension that gives rise to powerful cinema. Directors who tackle these themes do so with a nuanced approach, often using allegory and symbolism to convey their messages safely yet effectively. Their work encourages the audience in Colombo and beyond to engage in critical thinking about their society.</w:t>
      </w:r>
    </w:p>
    <w:bookmarkEnd w:id="23"/>
    <w:bookmarkStart w:id="24" w:name="X4b289c4c901b3d176954480217135cc465a9811"/>
    <w:p>
      <w:pPr>
        <w:pStyle w:val="Heading2"/>
      </w:pPr>
      <w:r>
        <w:t xml:space="preserve">V. Global Recognition vs. Local Relevance</w:t>
      </w:r>
    </w:p>
    <w:p>
      <w:pPr>
        <w:pStyle w:val="FirstParagraph"/>
      </w:pPr>
      <w:r>
        <w:t xml:space="preserve">A critical aspect of the modern</w:t>
      </w:r>
      <w:r>
        <w:t xml:space="preserve"> </w:t>
      </w:r>
      <w:r>
        <w:rPr>
          <w:bCs/>
          <w:b/>
        </w:rPr>
        <w:t xml:space="preserve">Film DirectorSri Lanka</w:t>
      </w:r>
      <w:r>
        <w:t xml:space="preserve">, based in Colombo, have gained international acclaim for their artistic contributions. This global recognition brings prestige to Sri Lankan cinema but also raises questions about representation. Are these films made for local audiences or for Western viewers expecting a certain "exotic" narrative?</w:t>
      </w:r>
    </w:p>
    <w:p>
      <w:pPr>
        <w:pStyle w:val="BodyText"/>
      </w:pPr>
      <w:r>
        <w:t xml:space="preserve">This dichotomy presents a complex challenge for the director. They must ensure that their work remains authentic to the</w:t>
      </w:r>
      <w:r>
        <w:t xml:space="preserve"> </w:t>
      </w:r>
      <w:r>
        <w:rPr>
          <w:bCs/>
          <w:b/>
        </w:rPr>
        <w:t xml:space="preserve">Sri Lankan</w:t>
      </w:r>
      <w:r>
        <w:t xml:space="preserve"> </w:t>
      </w:r>
      <w:r>
        <w:t xml:space="preserve">experience while being accessible to global sensibilities. Successful directors achieve this by focusing on universal human emotions—love, loss, hope—anchored firmly in specific local contexts. The result is cinema that feels both intimately Sri Lankan and universally relatable. This balance is a testament to the skill of the director in bridging cultural gaps through the universal language of film.</w:t>
      </w:r>
    </w:p>
    <w:bookmarkEnd w:id="24"/>
    <w:bookmarkStart w:id="25" w:name="vi.-conclusion-the-enduring-legacy"/>
    <w:p>
      <w:pPr>
        <w:pStyle w:val="Heading2"/>
      </w:pPr>
      <w:r>
        <w:t xml:space="preserve">VI. Conclusion: The Enduring Legacy</w:t>
      </w:r>
    </w:p>
    <w:p>
      <w:pPr>
        <w:pStyle w:val="FirstParagraph"/>
      </w:pPr>
      <w:r>
        <w:t xml:space="preserve">In conclusion, the</w:t>
      </w:r>
      <w:r>
        <w:t xml:space="preserve"> </w:t>
      </w:r>
      <w:r>
        <w:rPr>
          <w:bCs/>
          <w:b/>
        </w:rPr>
        <w:t xml:space="preserve">Film Director</w:t>
      </w:r>
      <w:r>
        <w:t xml:space="preserve"> </w:t>
      </w:r>
      <w:r>
        <w:t xml:space="preserve">plays an indispensable role in shaping the cultural and artistic identity of</w:t>
      </w:r>
      <w:r>
        <w:t xml:space="preserve"> </w:t>
      </w:r>
      <w:r>
        <w:rPr>
          <w:bCs/>
          <w:b/>
        </w:rPr>
        <w:t xml:space="preserve">Sri Lanka</w:t>
      </w:r>
      <w:r>
        <w:t xml:space="preserve">, with Colombo serving as its epicenter. Through their visionary leadership, directors transform raw footage into profound reflections on society, history, and human nature. They are storytellers who preserve memory, critics who challenge injustice, and artists who beautify reality.</w:t>
      </w:r>
    </w:p>
    <w:p>
      <w:pPr>
        <w:pStyle w:val="BodyText"/>
      </w:pPr>
      <w:r>
        <w:t xml:space="preserve">As cinema continues to evolve in the digital age, the importance of the director remains unchanged. They remain the captains of their creative ships, guiding audiences through complex narratives that define our times. For students and enthusiasts in</w:t>
      </w:r>
      <w:r>
        <w:t xml:space="preserve"> </w:t>
      </w:r>
      <w:r>
        <w:rPr>
          <w:bCs/>
          <w:b/>
        </w:rPr>
        <w:t xml:space="preserve">Sri Lanka</w:t>
      </w:r>
      <w:r>
        <w:t xml:space="preserve">, understanding this role is essential for appreciating not just films as entertainment, but as vital documents of our collective consciousness. The future of Sri Lankan cinema depends on directors who can continue to innovate while staying true to their roots, ensuring that the voice of</w:t>
      </w:r>
      <w:r>
        <w:t xml:space="preserve"> </w:t>
      </w:r>
      <w:r>
        <w:rPr>
          <w:bCs/>
          <w:b/>
        </w:rPr>
        <w:t xml:space="preserve">Sri Lanka</w:t>
      </w:r>
      <w:r>
        <w:t xml:space="preserve"> </w:t>
      </w:r>
      <w:r>
        <w:t xml:space="preserve">is heard loud and clear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Artistic Vision of Film Directors in Sri Lanka, Colombo</dc:title>
  <dc:creator/>
  <dc:language>en</dc:language>
  <cp:keywords/>
  <dcterms:created xsi:type="dcterms:W3CDTF">2026-07-29T16:18:48Z</dcterms:created>
  <dcterms:modified xsi:type="dcterms:W3CDTF">2026-07-29T16:18:48Z</dcterms:modified>
</cp:coreProperties>
</file>

<file path=docProps/custom.xml><?xml version="1.0" encoding="utf-8"?>
<Properties xmlns="http://schemas.openxmlformats.org/officeDocument/2006/custom-properties" xmlns:vt="http://schemas.openxmlformats.org/officeDocument/2006/docPropsVTypes"/>
</file>