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Uganda</w:t>
      </w:r>
      <w:r>
        <w:t xml:space="preserve"> </w:t>
      </w:r>
      <w:r>
        <w:t xml:space="preserve">Kampala</w:t>
      </w:r>
    </w:p>
    <w:bookmarkStart w:id="25" w:name="X568598402edbcefafe19299f7a69c98ccbb7e16"/>
    <w:p>
      <w:pPr>
        <w:pStyle w:val="Heading1"/>
      </w:pPr>
      <w:r>
        <w:t xml:space="preserve">The Visionary’s Lens: Reflecting on the Role of the Film Director in Uganda Kampala</w:t>
      </w:r>
    </w:p>
    <w:p>
      <w:pPr>
        <w:pStyle w:val="FirstParagraph"/>
      </w:pPr>
      <w:r>
        <w:t xml:space="preserve">In the sprawling, vibrant heart of East Africa, where the cobblestone streets of Old Kampala whisper stories of colonial history and modern skyscrapers reflect an ambitious future, a new cultural renaissance is taking shape. At the center of this artistic awakening stands one pivotal figure: the</w:t>
      </w:r>
      <w:r>
        <w:t xml:space="preserve"> </w:t>
      </w:r>
      <w:r>
        <w:rPr>
          <w:bCs/>
          <w:b/>
        </w:rPr>
        <w:t xml:space="preserve">Film Director</w:t>
      </w:r>
      <w:r>
        <w:t xml:space="preserve">. To understand cinema in</w:t>
      </w:r>
      <w:r>
        <w:t xml:space="preserve"> </w:t>
      </w:r>
      <w:r>
        <w:rPr>
          <w:bCs/>
          <w:b/>
        </w:rPr>
        <w:t xml:space="preserve">Uganda Kampala</w:t>
      </w:r>
      <w:r>
        <w:t xml:space="preserve"> </w:t>
      </w:r>
      <w:r>
        <w:t xml:space="preserve">is to understand the unique burden, privilege, and creative responsibility carried by those who hold the megaphone and call "cut." This reflection paper explores how the role of the film director in this specific geographical and cultural context transcends mere technical supervision, evolving into a complex act of cultural curation, social commentary, and nation-building.</w:t>
      </w:r>
    </w:p>
    <w:bookmarkStart w:id="20" w:name="the-director-as-cultural-interpreter"/>
    <w:p>
      <w:pPr>
        <w:pStyle w:val="Heading2"/>
      </w:pPr>
      <w:r>
        <w:t xml:space="preserve">The Director as Cultural Interpreter</w:t>
      </w:r>
    </w:p>
    <w:p>
      <w:pPr>
        <w:pStyle w:val="FirstParagraph"/>
      </w:pPr>
      <w:r>
        <w:t xml:space="preserve">In Western cinematic theory, the director is often viewed primarily as an auteur—a singular artistic vision controlling every aspect of production. However, in</w:t>
      </w:r>
      <w:r>
        <w:t xml:space="preserve"> </w:t>
      </w:r>
      <w:r>
        <w:rPr>
          <w:bCs/>
          <w:b/>
        </w:rPr>
        <w:t xml:space="preserve">Uganda Kampala</w:t>
      </w:r>
      <w:r>
        <w:t xml:space="preserve">, the director assumes a dual role: that of an artist and that of a cultural interpreter. The city is not merely a backdrop; it is a living, breathing character in most local productions. From the bustling downtown markets to the serene shores of Lake Victoria visible from certain hillsides, every frame must negotiate between authentic representation and narrative necessity.</w:t>
      </w:r>
    </w:p>
    <w:p>
      <w:pPr>
        <w:pStyle w:val="BodyText"/>
      </w:pPr>
      <w:r>
        <w:t xml:space="preserve">The modern</w:t>
      </w:r>
      <w:r>
        <w:t xml:space="preserve"> </w:t>
      </w:r>
      <w:r>
        <w:rPr>
          <w:bCs/>
          <w:b/>
        </w:rPr>
        <w:t xml:space="preserve">Film Director</w:t>
      </w:r>
      <w:r>
        <w:t xml:space="preserve"> </w:t>
      </w:r>
      <w:r>
        <w:t xml:space="preserve">in this region faces the challenge of translating local nuances for both domestic and international audiences. When a director frames a shot in Kampala, they are not just capturing light and shadow; they are framing identity. They must decide how to depict the resilience of Ugandan youth, the complexity of traditional family structures clashing with modern urbanity, or the humor inherent in daily life on Makarere Road. This requires a deep sensitivity to context. A director who fails to grasp these subtleties risks producing work that feels alienating or stereotypical. Therefore, the effectiveness of a film director in</w:t>
      </w:r>
      <w:r>
        <w:t xml:space="preserve"> </w:t>
      </w:r>
      <w:r>
        <w:rPr>
          <w:bCs/>
          <w:b/>
        </w:rPr>
        <w:t xml:space="preserve">Uganda Kampala</w:t>
      </w:r>
      <w:r>
        <w:t xml:space="preserve"> </w:t>
      </w:r>
      <w:r>
        <w:t xml:space="preserve">is measured not only by aesthetic beauty but by their ability to bridge the gap between lived experience and cinematic art.</w:t>
      </w:r>
    </w:p>
    <w:bookmarkEnd w:id="20"/>
    <w:bookmarkStart w:id="21" w:name="X5de4d985c2f856132473ea64c27475747e5649d"/>
    <w:p>
      <w:pPr>
        <w:pStyle w:val="Heading2"/>
      </w:pPr>
      <w:r>
        <w:t xml:space="preserve">Navigating Resource Constraints: Creativity as Necessity</w:t>
      </w:r>
    </w:p>
    <w:p>
      <w:pPr>
        <w:pStyle w:val="FirstParagraph"/>
      </w:pPr>
      <w:r>
        <w:t xml:space="preserve">To reflect on the film director in this context without acknowledging logistical challenges would be incomplete. The infrastructure for filmmaking in</w:t>
      </w:r>
      <w:r>
        <w:t xml:space="preserve"> </w:t>
      </w:r>
      <w:r>
        <w:rPr>
          <w:bCs/>
          <w:b/>
        </w:rPr>
        <w:t xml:space="preserve">Uganda Kampala</w:t>
      </w:r>
      <w:r>
        <w:t xml:space="preserve">, while improving rapidly, still operates under constraints that would stifle productions in Hollywood or even neighboring South Africa. Budgets are tight, equipment can be scarce, and power outages are a reality of urban life. Yet, it is precisely within these limitations that the true skill of the director shines.</w:t>
      </w:r>
    </w:p>
    <w:p>
      <w:pPr>
        <w:pStyle w:val="BodyText"/>
      </w:pPr>
      <w:r>
        <w:t xml:space="preserve">In this environment, the director becomes an improviser par excellence. The ability to pivot when a location falls through or when natural light fades prematurely is not just a technical skill but a philosophical stance on storytelling. This constraint breeds innovation. Directors in Kampala have learned to use available light creatively, to utilize non-actor talent effectively, and to weave narratives that rely on dialogue and emotional depth rather than expensive special effects. This "poverty of means" has given rise to a distinct cinematic style—one that is raw, immediate, and deeply human. The director here is not just commanding actors; they are managing scarcity with grace, turning limitations into stylistic choices that resonate with audiences who share similar lived realities.</w:t>
      </w:r>
    </w:p>
    <w:bookmarkEnd w:id="21"/>
    <w:bookmarkStart w:id="22" w:name="the-director-as-social-advocate"/>
    <w:p>
      <w:pPr>
        <w:pStyle w:val="Heading2"/>
      </w:pPr>
      <w:r>
        <w:t xml:space="preserve">The Director as Social Advocate</w:t>
      </w:r>
    </w:p>
    <w:p>
      <w:pPr>
        <w:pStyle w:val="FirstParagraph"/>
      </w:pPr>
      <w:r>
        <w:t xml:space="preserve">Cinema in Africa has historically been a tool for decolonization and social critique. In contemporary</w:t>
      </w:r>
      <w:r>
        <w:t xml:space="preserve"> </w:t>
      </w:r>
      <w:r>
        <w:rPr>
          <w:bCs/>
          <w:b/>
        </w:rPr>
        <w:t xml:space="preserve">Uganda Kampala</w:t>
      </w:r>
      <w:r>
        <w:t xml:space="preserve">, the film director continues this legacy by addressing pressing social issues. The director is often positioned at the forefront of discussions regarding gender dynamics, political accountability, health education, and ethnic harmony. A compelling narrative directed from Kampala can spark national conversations that legislation alone cannot achieve.</w:t>
      </w:r>
    </w:p>
    <w:p>
      <w:pPr>
        <w:pStyle w:val="BodyText"/>
      </w:pPr>
      <w:r>
        <w:t xml:space="preserve">For instance, directors tackling themes such as female empowerment in a patriarchal society or the struggles of informal sector workers are performing vital societal work. The director holds the power to humanize statistics and give voice to the marginalized. In this sense, the</w:t>
      </w:r>
      <w:r>
        <w:t xml:space="preserve"> </w:t>
      </w:r>
      <w:r>
        <w:rPr>
          <w:bCs/>
          <w:b/>
        </w:rPr>
        <w:t xml:space="preserve">Film Director</w:t>
      </w:r>
      <w:r>
        <w:t xml:space="preserve"> </w:t>
      </w:r>
      <w:r>
        <w:t xml:space="preserve">is a public intellectual. Their choice of subject matter signals what their society deems worthy of attention and empathy. By choosing to tell stories that challenge status quos or highlight hidden injustices, directors in Kampala are actively shaping the moral imagination of their nation. They invite viewers to see themselves differently, fostering a sense of collective consciousness that is essential for social cohesion in a diverse nation like Uganda.</w:t>
      </w:r>
    </w:p>
    <w:bookmarkEnd w:id="22"/>
    <w:bookmarkStart w:id="23" w:name="global-ambitions-and-local-roots"/>
    <w:p>
      <w:pPr>
        <w:pStyle w:val="Heading2"/>
      </w:pPr>
      <w:r>
        <w:t xml:space="preserve">Global Ambitions and Local Roots</w:t>
      </w:r>
    </w:p>
    <w:p>
      <w:pPr>
        <w:pStyle w:val="FirstParagraph"/>
      </w:pPr>
      <w:r>
        <w:t xml:space="preserve">As the digital revolution democratizes filmmaking tools, directors in</w:t>
      </w:r>
      <w:r>
        <w:t xml:space="preserve"> </w:t>
      </w:r>
      <w:r>
        <w:rPr>
          <w:bCs/>
          <w:b/>
        </w:rPr>
        <w:t xml:space="preserve">Uganda Kampala</w:t>
      </w:r>
      <w:r>
        <w:t xml:space="preserve"> </w:t>
      </w:r>
      <w:r>
        <w:t xml:space="preserve">are increasingly looking outward. The rise of streaming platforms has created a global appetite for African stories. This presents both an opportunity and a peril for the local director. The opportunity lies in reaching an international audience that craves authentic voices from underrepresented regions. The peril is the temptation to tailor content too heavily toward Western expectations, potentially diluting local authenticity.</w:t>
      </w:r>
    </w:p>
    <w:p>
      <w:pPr>
        <w:pStyle w:val="BodyText"/>
      </w:pPr>
      <w:r>
        <w:t xml:space="preserve">The reflective practitioner in this space must constantly navigate this tension. A successful director today is one who can maintain their cultural integrity while crafting narratives with universal appeal. This requires a sophisticated understanding of both global cinematic languages and the specific dialects of Ugandan culture. It demands that the director remains rooted in</w:t>
      </w:r>
      <w:r>
        <w:t xml:space="preserve"> </w:t>
      </w:r>
      <w:r>
        <w:rPr>
          <w:bCs/>
          <w:b/>
        </w:rPr>
        <w:t xml:space="preserve">Uganda Kampala</w:t>
      </w:r>
      <w:r>
        <w:t xml:space="preserve">—listening to its rhythms, observing its conflicts, and celebrating its joys—while possessing the technical prowess to present these stories on a world stage.</w:t>
      </w:r>
    </w:p>
    <w:bookmarkEnd w:id="23"/>
    <w:bookmarkStart w:id="24" w:name="conclusion-the-future-lens"/>
    <w:p>
      <w:pPr>
        <w:pStyle w:val="Heading2"/>
      </w:pPr>
      <w:r>
        <w:t xml:space="preserve">Conclusion: The Future Lens</w:t>
      </w:r>
    </w:p>
    <w:p>
      <w:pPr>
        <w:pStyle w:val="FirstParagraph"/>
      </w:pPr>
      <w:r>
        <w:t xml:space="preserve">In conclusion, the role of the film director in Uganda Kampala is multifaceted and profoundly impactful. It extends far beyond the practicalities of framing shots and directing actors. These directors are custodians of culture, innovators in resource management, advocates for social change, and bridges to the global community. As</w:t>
      </w:r>
      <w:r>
        <w:t xml:space="preserve"> </w:t>
      </w:r>
      <w:r>
        <w:rPr>
          <w:bCs/>
          <w:b/>
        </w:rPr>
        <w:t xml:space="preserve">Uganda Kampala</w:t>
      </w:r>
      <w:r>
        <w:t xml:space="preserve"> </w:t>
      </w:r>
      <w:r>
        <w:t xml:space="preserve">continues to evolve as a hub for art and technology in East Africa, the significance of this role will only grow.</w:t>
      </w:r>
    </w:p>
    <w:p>
      <w:pPr>
        <w:pStyle w:val="BodyText"/>
      </w:pPr>
      <w:r>
        <w:t xml:space="preserve">The future of Ugandan cinema depends on supporting these directors with training, funding, and infrastructure. However, beyond institutional support lies the need for societal recognition of their value. By reflecting on the work of these filmmakers, we acknowledge that cinema is not merely entertainment; it is a mirror held up to society. In Kampala, that mirror is being polished every day by visionary directors who dare to tell our stories with honesty and artistry. Their work reminds us that while cameras capture images, it is the director’s vision that captures the soul of a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Uganda Kampala</dc:title>
  <dc:creator/>
  <dc:language>en</dc:language>
  <cp:keywords/>
  <dcterms:created xsi:type="dcterms:W3CDTF">2026-07-29T16:14:58Z</dcterms:created>
  <dcterms:modified xsi:type="dcterms:W3CDTF">2026-07-29T16:14:58Z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