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the-lens-of-the-metropolis"/>
    <w:p>
      <w:pPr>
        <w:pStyle w:val="Heading1"/>
      </w:pPr>
      <w:r>
        <w:t xml:space="preserve">The Lens of the Metropolis</w:t>
      </w:r>
    </w:p>
    <w:bookmarkStart w:id="20" w:name="Xf5be30520d80846258721c17a2ceaff0dd9b42c"/>
    <w:p>
      <w:pPr>
        <w:pStyle w:val="Heading2"/>
      </w:pPr>
      <w:r>
        <w:t xml:space="preserve">A Reflection on the Art of the Film Director in United States New York City</w:t>
      </w:r>
    </w:p>
    <w:p>
      <w:pPr>
        <w:pStyle w:val="FirstParagraph"/>
      </w:pPr>
      <w:r>
        <w:t xml:space="preserve">In the vast and intricate tapestry of global cinema, few locales possess as much narrative weight and visual potency as United States New York City. It is not merely a backdrop; it is a character in itself, breathing with history, grit, ambition, and relentless energy. To reflect upon the role of the Film Director within this specific geographical context is to engage with one of the most demanding creative challenges in modern storytelling. The director here does not simply capture action; they curate chaos, translating the cacophony of five boroughs into a coherent emotional language. This reflection seeks to explore how a Film Director navigates, utilizes, and transforms United States New York City into a cinematic masterpiece.</w:t>
      </w:r>
    </w:p>
    <w:p>
      <w:pPr>
        <w:pStyle w:val="BodyText"/>
      </w:pPr>
      <w:r>
        <w:t xml:space="preserve">The primary challenge for any Film Director working in this environment is the sheer density of reality. Unlike other cities that may offer sprawling suburbs or distinct architectural eras that can be easily isolated, United States New York City presents an overwhelming layering of time periods and social strata within block-sized distances. For the director, this requires a heightened sensitivity to spatial composition. The camera becomes a tool for selection amidst abundance. When framing a shot in Manhattan, the director must decide whether to highlight the oppressive verticality of skyscrapers that dwarf human figures, symbolizing isolation amidst crowds, or the intimate warmth of bodega storefronts that represent community. This decision-making process is fundamental to the director’s craft; it dictates not just where the camera looks, but how the audience feels about their own place in relation to these environments.</w:t>
      </w:r>
    </w:p>
    <w:p>
      <w:pPr>
        <w:pStyle w:val="BodyText"/>
      </w:pPr>
      <w:r>
        <w:t xml:space="preserve">Furthermore, the lighting and atmosphere inherent to United States New York City impose unique constraints and opportunities on cinematography, which directly informs the director’s visual style. The interplay of shadow and light in this city is dramatic. The neon glow reflecting off wet asphalt after a rainstorm creates a noir aesthetic that feels both timeless and urgent. A skilled Film Director understands that they are often working with available light, or at least simulating it to maintain authenticity. This reliance on the city’s natural luminescence forces a director to be inventive with exposure and contrast. The reflection paper on this topic must acknowledge that the "look" of a film set in New York is rarely purely artificial; it is an extraction from the soul of United States New York City itself, filtered through the director’s lens.</w:t>
      </w:r>
    </w:p>
    <w:p>
      <w:pPr>
        <w:pStyle w:val="BodyText"/>
      </w:pPr>
      <w:r>
        <w:t xml:space="preserve">Sound design is another critical aspect where the Film Director’s influence becomes palpable. The auditory landscape of this metropolis is iconic: the screech of subway brakes, the distant wail of sirens, the murmur of diverse languages on street corners. A director must make deliberate choices about which sounds to amplify and which to mute. In some films, the noise is overwhelming, reflecting a character’s anxiety or disorientation. In others, it is background texture that grounds the viewer in reality. The director acts as an editor of sensory input, guiding the audience through a sonic journey that complements the visual narrative of United States New York City.</w:t>
      </w:r>
    </w:p>
    <w:p>
      <w:pPr>
        <w:pStyle w:val="BodyText"/>
      </w:pPr>
      <w:r>
        <w:t xml:space="preserve">Moreover, the cultural diversity inherent to United States New York City provides a rich vein for character development and thematic depth. A Film Director working here is tasked with portraying microcosms of humanity. The stories often revolve around intersectionality—where different cultures, classes, and ideologies collide on subway platforms or in apartment kitchens. The director’s ability to cast authentically and direct performances that feel organic rather than staged is crucial. If the director fails to capture the nuanced rhythms of speech and behavior specific to various neighborhoods within United States New York City, the film risks feeling generic or stereotypical. Therefore, preparation and research become part of the directing process, requiring immersion in the local culture to ensure respectful and accurate representation.</w:t>
      </w:r>
    </w:p>
    <w:p>
      <w:pPr>
        <w:pStyle w:val="BodyText"/>
      </w:pPr>
      <w:r>
        <w:t xml:space="preserve">There is also a profound historical resonance associated with filming in this locale. United States New York City has been depicted thousands of times on screen, creating a collective memory among audiences. A Film Director must be aware of these prior depictions. They may choose to echo the romanticism of classic musicals, the cynicism of 1970s thrillers, or the digital anxiety of modern dramas. This intertextuality adds layers to the narrative. When a director chooses a specific location—such as Central Park at dawn or Times Square at peak hour—they are invoking years of cinematic history. The director’s job is to either honor those traditions or subvert them, creating a new dialogue between past and present representations of United States New York City.</w:t>
      </w:r>
    </w:p>
    <w:p>
      <w:pPr>
        <w:pStyle w:val="BodyText"/>
      </w:pPr>
      <w:r>
        <w:t xml:space="preserve">Additionally, the logistical complexities of directing in such a densely populated area test the resilience and leadership qualities of the director. Securing permits, managing traffic disruptions, and maintaining continuity amidst unpredictable public interference require immense organizational skill. Yet, these challenges often yield serendipitous creative moments. An unplanned pedestrian interaction or a sudden change in weather can become a pivotal scene if the director is adaptable enough to seize it. This responsiveness is a hallmark of great directing; it demonstrates an ability to flow with the energy of United States New York City rather than fighting against it.</w:t>
      </w:r>
    </w:p>
    <w:p>
      <w:pPr>
        <w:pStyle w:val="BodyText"/>
      </w:pPr>
      <w:r>
        <w:t xml:space="preserve">In conclusion, the role of the Film Director in United States New York City is one of synthesis and interpretation. They are alchemists who transform steel, concrete, noise, and diversity into art. The reflection on this topic reveals that directing in this context is not just about technical proficiency but about emotional intelligence and cultural empathy. The director must listen to the city as much as they speak through it. By carefully balancing visual aesthetics, auditory landscapes, historical contexts, and logistical realities, the Film Director crafts a narrative that resonates with the universal human experience while remaining deeply rooted in the specific identity of United States New York City. Ultimately, when done correctly, such films do not just show us a city; they make us feel its heartbeat.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2026-07-29T19:55:32Z</dcterms:created>
  <dcterms:modified xsi:type="dcterms:W3CDTF">2026-07-29T19:55:32Z</dcterms:modified>
</cp:coreProperties>
</file>

<file path=docProps/custom.xml><?xml version="1.0" encoding="utf-8"?>
<Properties xmlns="http://schemas.openxmlformats.org/officeDocument/2006/custom-properties" xmlns:vt="http://schemas.openxmlformats.org/officeDocument/2006/docPropsVTypes"/>
</file>