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Direction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Venezuela</w:t>
      </w:r>
    </w:p>
    <w:bookmarkStart w:id="25" w:name="X37a53a95ede26bf7393bdd53db5f4a7ad65f8da"/>
    <w:p>
      <w:pPr>
        <w:pStyle w:val="Heading1"/>
      </w:pPr>
      <w:r>
        <w:t xml:space="preserve">The Lens and the Soul: A Reflection on the Film Director in Venezuela Caracas</w:t>
      </w:r>
    </w:p>
    <w:p>
      <w:pPr>
        <w:pStyle w:val="FirstParagraph"/>
      </w:pPr>
      <w:r>
        <w:t xml:space="preserve">To speak of a</w:t>
      </w:r>
      <w:r>
        <w:t xml:space="preserve"> </w:t>
      </w:r>
      <w:r>
        <w:rPr>
          <w:bCs/>
          <w:b/>
        </w:rPr>
        <w:t xml:space="preserve">Film Director</w:t>
      </w:r>
      <w:r>
        <w:t xml:space="preserve"> </w:t>
      </w:r>
      <w:r>
        <w:t xml:space="preserve">is to speak of an architect who builds worlds out of light, shadow, and time. It is a role that demands not only technical mastery but also profound emotional intelligence and philosophical depth. However, when we place this universal artistic figure within the specific socio-cultural tapestry of</w:t>
      </w:r>
      <w:r>
        <w:t xml:space="preserve"> </w:t>
      </w:r>
      <w:r>
        <w:rPr>
          <w:bCs/>
          <w:b/>
        </w:rPr>
        <w:t xml:space="preserve">Venezuela Caracas</w:t>
      </w:r>
      <w:r>
        <w:t xml:space="preserve">, the definition expands significantly. The director here is not merely an observer of reality but a participant in a complex dialogue between memory, crisis, resilience, and identity. This reflection explores how the act of directing cinema is uniquely shaped by its geography and history in one of South America’s most dynamic yet tumultuous capitals.</w:t>
      </w:r>
    </w:p>
    <w:bookmarkStart w:id="20" w:name="the-director-as-witness"/>
    <w:p>
      <w:pPr>
        <w:pStyle w:val="Heading2"/>
      </w:pPr>
      <w:r>
        <w:t xml:space="preserve">The Director as Witness</w:t>
      </w:r>
    </w:p>
    <w:p>
      <w:pPr>
        <w:pStyle w:val="FirstParagraph"/>
      </w:pPr>
      <w:r>
        <w:t xml:space="preserve">In many parts of the world, cinema serves as an escape or a spectacle. In Caracas, however, the mandate for a filmmaker often leans heavily toward witnessing. The city itself is a character in every frame produced here. From the monumental architecture of La Guaira to the sprawling slums climbing up the slopes of El Ávila mountain range (Serpentaria), Caracas offers a visual language that is inherently dramatic and urgent. For any</w:t>
      </w:r>
      <w:r>
        <w:t xml:space="preserve"> </w:t>
      </w:r>
      <w:r>
        <w:rPr>
          <w:bCs/>
          <w:b/>
        </w:rPr>
        <w:t xml:space="preserve">Film Director</w:t>
      </w:r>
      <w:r>
        <w:t xml:space="preserve"> </w:t>
      </w:r>
      <w:r>
        <w:t xml:space="preserve">working in this environment, there is an implicit responsibility to navigate these contrasts. The director must decide whether to aestheticize poverty, critique political structures, or simply document the daily joy of life amidst scarcity.</w:t>
      </w:r>
    </w:p>
    <w:p>
      <w:pPr>
        <w:pStyle w:val="BodyText"/>
      </w:pPr>
      <w:r>
        <w:t xml:space="preserve">The role of the director becomes one of curation. They curate not just scenes, but narratives that explain why Caracas looks and feels the way it does today. This is particularly challenging because external perceptions often dominate global media portrayals. A skilled</w:t>
      </w:r>
      <w:r>
        <w:t xml:space="preserve"> </w:t>
      </w:r>
      <w:r>
        <w:rPr>
          <w:bCs/>
          <w:b/>
        </w:rPr>
        <w:t xml:space="preserve">Film Director</w:t>
      </w:r>
      <w:r>
        <w:t xml:space="preserve"> </w:t>
      </w:r>
      <w:r>
        <w:t xml:space="preserve">in Venezuela must challenge stereotypes while acknowledging harsh realities. They must find beauty in decay and dignity in struggle, creating a nuanced portrait that resists simplistic political binaries.</w:t>
      </w:r>
    </w:p>
    <w:bookmarkEnd w:id="20"/>
    <w:bookmarkStart w:id="21" w:name="Xadc1f49860079843237cb4404185077911b55e0"/>
    <w:p>
      <w:pPr>
        <w:pStyle w:val="Heading2"/>
      </w:pPr>
      <w:r>
        <w:t xml:space="preserve">The Challenge of Resources and Creativity</w:t>
      </w:r>
    </w:p>
    <w:p>
      <w:pPr>
        <w:pStyle w:val="FirstParagraph"/>
      </w:pPr>
      <w:r>
        <w:t xml:space="preserve">A reflection on the Venezuelan filmmaker cannot ignore the material conditions under which they operate. The economic crisis that has gripped Venezuela over the past decade has severely impacted funding for arts and cinema. For a</w:t>
      </w:r>
      <w:r>
        <w:t xml:space="preserve"> </w:t>
      </w:r>
      <w:r>
        <w:rPr>
          <w:bCs/>
          <w:b/>
        </w:rPr>
        <w:t xml:space="preserve">Film Director</w:t>
      </w:r>
      <w:r>
        <w:t xml:space="preserve">, this scarcity forces innovation. When budgets are non-existent, creativity must fill the void. This phenomenon, often referred to as "resourceful filmmaking," leads to distinct aesthetic choices.</w:t>
      </w:r>
    </w:p>
    <w:p>
      <w:pPr>
        <w:pStyle w:val="BodyText"/>
      </w:pPr>
      <w:r>
        <w:rPr>
          <w:iCs/>
          <w:i/>
        </w:rPr>
        <w:t xml:space="preserve">The limitation of resources in Caracas has inadvertently birthed a unique cinematic language—one that relies on natural light, non-professional actors drawn from local communities, and locations that require no permits because the city itself is the set. The director becomes a leader of community effort rather than just an artistic visionary.</w:t>
      </w:r>
    </w:p>
    <w:p>
      <w:pPr>
        <w:pStyle w:val="BodyText"/>
      </w:pPr>
      <w:r>
        <w:t xml:space="preserve">This context transforms the traditional hierarchy on set. The</w:t>
      </w:r>
      <w:r>
        <w:t xml:space="preserve"> </w:t>
      </w:r>
      <w:r>
        <w:rPr>
          <w:bCs/>
          <w:b/>
        </w:rPr>
        <w:t xml:space="preserve">Film Director</w:t>
      </w:r>
      <w:r>
        <w:t xml:space="preserve"> </w:t>
      </w:r>
      <w:r>
        <w:t xml:space="preserve">must rely heavily on collaboration and trust with local residents who allow their lives to be filmed. This creates a deeper, more authentic connection between the camera and the subject. The resulting films often possess a raw energy that polished, high-budget productions lack because they are grounded in immediate human experience.</w:t>
      </w:r>
    </w:p>
    <w:bookmarkEnd w:id="21"/>
    <w:bookmarkStart w:id="22" w:name="narratives-of-memory-and-identity"/>
    <w:p>
      <w:pPr>
        <w:pStyle w:val="Heading2"/>
      </w:pPr>
      <w:r>
        <w:t xml:space="preserve">Narratives of Memory and Identity</w:t>
      </w:r>
    </w:p>
    <w:p>
      <w:pPr>
        <w:pStyle w:val="FirstParagraph"/>
      </w:pPr>
      <w:r>
        <w:t xml:space="preserve">Cinema is an act of memory preservation. In a country where historical narratives are frequently contested or rewritten by political powers, the</w:t>
      </w:r>
      <w:r>
        <w:t xml:space="preserve"> </w:t>
      </w:r>
      <w:r>
        <w:rPr>
          <w:bCs/>
          <w:b/>
        </w:rPr>
        <w:t xml:space="preserve">Film Director</w:t>
      </w:r>
      <w:r>
        <w:t xml:space="preserve"> </w:t>
      </w:r>
      <w:r>
        <w:t xml:space="preserve">serves as a guardian of collective memory. Venezuelan cinema has seen a resurgence in recent years, with new voices emerging to tell stories that were previously silenced. These films often explore themes of migration, family fragmentation, and the search for identity.</w:t>
      </w:r>
    </w:p>
    <w:p>
      <w:pPr>
        <w:pStyle w:val="BodyText"/>
      </w:pPr>
      <w:r>
        <w:t xml:space="preserve">In Caracas, where urban displacement is common due to social unrest and economic pressure, the director’s narrative choices are profound. When a filmmaker chooses to shoot in Baruta or Chacao versus Petare or La Candelaria, they are making a statement about class and access. The</w:t>
      </w:r>
      <w:r>
        <w:t xml:space="preserve"> </w:t>
      </w:r>
      <w:r>
        <w:rPr>
          <w:bCs/>
          <w:b/>
        </w:rPr>
        <w:t xml:space="preserve">Film Director</w:t>
      </w:r>
      <w:r>
        <w:t xml:space="preserve"> </w:t>
      </w:r>
      <w:r>
        <w:t xml:space="preserve">must navigate these spatial politics carefully. They must ask: Who gets to tell this story? Who is being represented? And who is being excluded?</w:t>
      </w:r>
    </w:p>
    <w:p>
      <w:pPr>
        <w:pStyle w:val="BodyText"/>
      </w:pPr>
      <w:r>
        <w:t xml:space="preserve">The recent wave of Venezuelan directors, many of whom have studied internationally but return home or shoot in the diaspora, bring a dual perspective. They understand the global language of cinema but are deeply rooted in the specific rhythms and struggles of</w:t>
      </w:r>
      <w:r>
        <w:t xml:space="preserve"> </w:t>
      </w:r>
      <w:r>
        <w:rPr>
          <w:bCs/>
          <w:b/>
        </w:rPr>
        <w:t xml:space="preserve">Venezuela Caracas</w:t>
      </w:r>
      <w:r>
        <w:t xml:space="preserve">. This hybridity allows them to create works that are locally relevant yet globally intelligible. They bridge the gap between local specificity and universal human emotions.</w:t>
      </w:r>
    </w:p>
    <w:bookmarkEnd w:id="22"/>
    <w:bookmarkStart w:id="23" w:name="the-emotional-labor-of-direction"/>
    <w:p>
      <w:pPr>
        <w:pStyle w:val="Heading2"/>
      </w:pPr>
      <w:r>
        <w:t xml:space="preserve">The Emotional Labor of Direction</w:t>
      </w:r>
    </w:p>
    <w:p>
      <w:pPr>
        <w:pStyle w:val="FirstParagraph"/>
      </w:pPr>
      <w:r>
        <w:t xml:space="preserve">Beyond technical and narrative considerations, directing in this context requires immense emotional labor. A</w:t>
      </w:r>
      <w:r>
        <w:t xml:space="preserve"> </w:t>
      </w:r>
      <w:r>
        <w:rPr>
          <w:bCs/>
          <w:b/>
        </w:rPr>
        <w:t xml:space="preserve">Film Director</w:t>
      </w:r>
      <w:r>
        <w:t xml:space="preserve"> </w:t>
      </w:r>
      <w:r>
        <w:t xml:space="preserve">in Caracas is often dealing with cast members who are living through trauma or uncertainty. Creating a safe space on set, where actors can access their emotions without being exploited by the director’s artistic ambition, is crucial. The director must be a psychologist as much as an artist.</w:t>
      </w:r>
    </w:p>
    <w:p>
      <w:pPr>
        <w:pStyle w:val="BodyText"/>
      </w:pPr>
      <w:r>
        <w:t xml:space="preserve">This emotional connection fosters a sense of solidarity. Cinema in Venezuela is often seen as an act of resistance and hope. To direct such a film is to engage in a hopeful act—to believe that telling the story matters, that it can preserve truth, and that it can foster empathy among viewers who may have different political viewpoints than the filmmaker.</w:t>
      </w:r>
    </w:p>
    <w:bookmarkEnd w:id="23"/>
    <w:bookmarkStart w:id="24" w:name="X9244442ab9fbd0b1058af0e694d4689d1de2b30"/>
    <w:p>
      <w:pPr>
        <w:pStyle w:val="Heading2"/>
      </w:pPr>
      <w:r>
        <w:t xml:space="preserve">Conclusion: The Future of Venezuelan Cinema</w:t>
      </w:r>
    </w:p>
    <w:p>
      <w:pPr>
        <w:pStyle w:val="FirstParagraph"/>
      </w:pPr>
      <w:r>
        <w:t xml:space="preserve">As we reflect on the role of the</w:t>
      </w:r>
      <w:r>
        <w:t xml:space="preserve"> </w:t>
      </w:r>
      <w:r>
        <w:rPr>
          <w:bCs/>
          <w:b/>
        </w:rPr>
        <w:t xml:space="preserve">Film Director</w:t>
      </w:r>
      <w:r>
        <w:t xml:space="preserve">, it becomes clear that their function in Venezuela is far more complex than simply calling "action" and "cut." They are historians, activists, community organizers, and artists. Their work in</w:t>
      </w:r>
      <w:r>
        <w:t xml:space="preserve"> </w:t>
      </w:r>
      <w:r>
        <w:rPr>
          <w:bCs/>
          <w:b/>
        </w:rPr>
        <w:t xml:space="preserve">Venezuela Caracas</w:t>
      </w:r>
      <w:r>
        <w:t xml:space="preserve"> </w:t>
      </w:r>
      <w:r>
        <w:t xml:space="preserve">is a testament to the power of creativity under pressure. Despite the challenges of infrastructure breakdowns, censorship pressures (both explicit and self-imposed), and economic hardship, Venezuelan filmmakers continue to produce compelling work.</w:t>
      </w:r>
    </w:p>
    <w:p>
      <w:pPr>
        <w:pStyle w:val="BodyText"/>
      </w:pPr>
      <w:r>
        <w:t xml:space="preserve">The future of this cinema depends on sustaining these networks of support and finding new ways to distribute work both locally and internationally. The</w:t>
      </w:r>
      <w:r>
        <w:t xml:space="preserve"> </w:t>
      </w:r>
      <w:r>
        <w:rPr>
          <w:bCs/>
          <w:b/>
        </w:rPr>
        <w:t xml:space="preserve">Film Director</w:t>
      </w:r>
      <w:r>
        <w:t xml:space="preserve"> </w:t>
      </w:r>
      <w:r>
        <w:t xml:space="preserve">remains the central figure in this ecosystem, guiding the vision with integrity and passion. By capturing the soul of Caracas, they not only document a specific time and place but also contribute to a broader understanding of resilience in the modern world.</w:t>
      </w:r>
    </w:p>
    <w:p>
      <w:pPr>
        <w:pStyle w:val="BodyText"/>
      </w:pPr>
      <w:r>
        <w:t xml:space="preserve">In conclusion, to be a</w:t>
      </w:r>
      <w:r>
        <w:t xml:space="preserve"> </w:t>
      </w:r>
      <w:r>
        <w:rPr>
          <w:bCs/>
          <w:b/>
        </w:rPr>
        <w:t xml:space="preserve">Film Director</w:t>
      </w:r>
      <w:r>
        <w:t xml:space="preserve"> </w:t>
      </w:r>
      <w:r>
        <w:t xml:space="preserve">in</w:t>
      </w:r>
      <w:r>
        <w:t xml:space="preserve"> </w:t>
      </w:r>
      <w:r>
        <w:rPr>
          <w:bCs/>
          <w:b/>
        </w:rPr>
        <w:t xml:space="preserve">Venezuela Caracas</w:t>
      </w:r>
      <w:r>
        <w:t xml:space="preserve"> </w:t>
      </w:r>
      <w:r>
        <w:t xml:space="preserve">is to walk a tightrope between despair and hope. It is an endeavor that demands every ounce of one’s artistic and human capacity. Yet, it is also a privilege. For through their lenses, these directors ensure that the stories of Caracas are not lost to silence, but are instead amplified as powerful testaments to the enduring strength of the human spirit.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Art of Direction in the Heart of Venezuela</dc:title>
  <dc:creator/>
  <dc:language>en</dc:language>
  <cp:keywords/>
  <dcterms:created xsi:type="dcterms:W3CDTF">2026-07-29T19:52:29Z</dcterms:created>
  <dcterms:modified xsi:type="dcterms:W3CDTF">2026-07-29T19:52:29Z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