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Algeria</w:t>
      </w:r>
      <w:r>
        <w:t xml:space="preserve"> </w:t>
      </w:r>
      <w:r>
        <w:t xml:space="preserve">Algiers</w:t>
      </w:r>
    </w:p>
    <w:bookmarkStart w:id="26" w:name="X8e7ec60158198834c7c40108716c0a01f03638c"/>
    <w:p>
      <w:pPr>
        <w:pStyle w:val="Heading1"/>
      </w:pPr>
      <w:r>
        <w:t xml:space="preserve">The Strategic Imperative of the Financial Analyst in Algeria Algiers</w:t>
      </w:r>
    </w:p>
    <w:p>
      <w:pPr>
        <w:pStyle w:val="FirstParagraph"/>
      </w:pPr>
      <w:r>
        <w:t xml:space="preserve">The economic landscape of Algeria has undergone profound transformations over the past two decades. As the nation seeks to diversify its economy beyond hydrocarbon dependency, the role of specialized financial expertise has become increasingly critical. In this context, reflecting on the position of a</w:t>
      </w:r>
      <w:r>
        <w:t xml:space="preserve"> </w:t>
      </w:r>
      <w:r>
        <w:rPr>
          <w:bCs/>
          <w:b/>
        </w:rPr>
        <w:t xml:space="preserve">Financial Analyst</w:t>
      </w:r>
      <w:r>
        <w:t xml:space="preserve"> </w:t>
      </w:r>
      <w:r>
        <w:t xml:space="preserve">within the specific socio-economic environment of</w:t>
      </w:r>
      <w:r>
        <w:t xml:space="preserve"> </w:t>
      </w:r>
      <w:r>
        <w:rPr>
          <w:bCs/>
          <w:b/>
        </w:rPr>
        <w:t xml:space="preserve">Algeria Algiers</w:t>
      </w:r>
      <w:r>
        <w:t xml:space="preserve"> </w:t>
      </w:r>
      <w:r>
        <w:t xml:space="preserve">offers significant insights into the intersection of global financial standards and local market realities. This reflection paper explores the complexities, challenges, and opportunities inherent in this profession within Algeria's capital city.</w:t>
      </w:r>
    </w:p>
    <w:bookmarkStart w:id="20" w:name="the-evolving-economic-context-of-algeria"/>
    <w:p>
      <w:pPr>
        <w:pStyle w:val="Heading2"/>
      </w:pPr>
      <w:r>
        <w:t xml:space="preserve">The Evolving Economic Context of Algeria</w:t>
      </w:r>
    </w:p>
    <w:p>
      <w:pPr>
        <w:pStyle w:val="FirstParagraph"/>
      </w:pPr>
      <w:r>
        <w:t xml:space="preserve">To understand the value of a</w:t>
      </w:r>
      <w:r>
        <w:t xml:space="preserve"> </w:t>
      </w:r>
      <w:r>
        <w:rPr>
          <w:bCs/>
          <w:b/>
        </w:rPr>
        <w:t xml:space="preserve">Financial Analyst</w:t>
      </w:r>
      <w:r>
        <w:t xml:space="preserve">, one must first appreciate the unique economic backdrop of modern Algeria. Historically reliant on oil and gas revenues, the country has been actively pursuing economic reforms to stabilize its fiscal position and attract foreign direct investment. The government’s "Investment Law" revisions and efforts to boost non-hydrocarbon sectors such as agriculture, tourism, and manufacturing have created a dynamic environment for financial scrutiny.</w:t>
      </w:r>
    </w:p>
    <w:p>
      <w:pPr>
        <w:pStyle w:val="BodyText"/>
      </w:pPr>
      <w:r>
        <w:t xml:space="preserve">In this transitional phase, the demand for accurate data interpretation is higher than ever. A</w:t>
      </w:r>
      <w:r>
        <w:t xml:space="preserve"> </w:t>
      </w:r>
      <w:r>
        <w:rPr>
          <w:bCs/>
          <w:b/>
        </w:rPr>
        <w:t xml:space="preserve">Financial Analyst</w:t>
      </w:r>
      <w:r>
        <w:t xml:space="preserve"> </w:t>
      </w:r>
      <w:r>
        <w:t xml:space="preserve">is no longer merely a reporter of past performance but a strategic partner in predicting future trends. In Algeria Algiers, where bureaucratic processes can be complex and market volatility influenced by global energy prices is common, the ability to navigate uncertainty through rigorous financial modeling is an indispensable skill.</w:t>
      </w:r>
    </w:p>
    <w:bookmarkEnd w:id="20"/>
    <w:bookmarkStart w:id="21" w:name="Xa8611479a333f769ad38c061383194fb49b2f01"/>
    <w:p>
      <w:pPr>
        <w:pStyle w:val="Heading2"/>
      </w:pPr>
      <w:r>
        <w:t xml:space="preserve">The Role of Financial Analysis in Decision Making</w:t>
      </w:r>
    </w:p>
    <w:p>
      <w:pPr>
        <w:pStyle w:val="FirstParagraph"/>
      </w:pPr>
      <w:r>
        <w:t xml:space="preserve">The core function of a</w:t>
      </w:r>
      <w:r>
        <w:t xml:space="preserve"> </w:t>
      </w:r>
      <w:r>
        <w:rPr>
          <w:bCs/>
          <w:b/>
        </w:rPr>
        <w:t xml:space="preserve">Financial Analyst</w:t>
      </w:r>
      <w:r>
        <w:t xml:space="preserve"> </w:t>
      </w:r>
      <w:r>
        <w:t xml:space="preserve">involves evaluating investment opportunities, assessing corporate health, and providing strategic recommendations. In the context of Algeria Algiers, this role takes on added significance due to the city's status as the commercial and administrative heart of the nation. As major headquarters for both state-owned enterprises and emerging private corporations are located here, their decision-making processes rely heavily on precise financial insights.</w:t>
      </w:r>
    </w:p>
    <w:p>
      <w:pPr>
        <w:pStyle w:val="BodyText"/>
      </w:pPr>
      <w:r>
        <w:t xml:space="preserve">For instance, when local banks assess creditworthiness for small and medium-sized enterprises (SMEs), they depend on analysts to interpret cash flow statements in light of regulatory changes. Similarly, multinational corporations entering the Algerian market require analysts to conduct feasibility studies that account for local tax laws, currency exchange rates (the Dinar's fluctuation against the Euro and Dollar), and inflation trends. The</w:t>
      </w:r>
      <w:r>
        <w:t xml:space="preserve"> </w:t>
      </w:r>
      <w:r>
        <w:rPr>
          <w:bCs/>
          <w:b/>
        </w:rPr>
        <w:t xml:space="preserve">Financial Analyst</w:t>
      </w:r>
      <w:r>
        <w:t xml:space="preserve"> </w:t>
      </w:r>
      <w:r>
        <w:t xml:space="preserve">acts as a bridge between international best practices and local operational constraints.</w:t>
      </w:r>
    </w:p>
    <w:bookmarkEnd w:id="21"/>
    <w:bookmarkStart w:id="22" w:name="X10d89da7c210c9bce09223f433e0cc84b2680fe"/>
    <w:p>
      <w:pPr>
        <w:pStyle w:val="Heading2"/>
      </w:pPr>
      <w:r>
        <w:t xml:space="preserve">Cultural and Regulatory Nuances in Algiers</w:t>
      </w:r>
    </w:p>
    <w:p>
      <w:pPr>
        <w:pStyle w:val="FirstParagraph"/>
      </w:pPr>
      <w:r>
        <w:t xml:space="preserve">Working as a professional in Algeria Algiers requires more than just technical proficiency; it demands cultural intelligence. The financial sector is deeply intertwined with the country’s regulatory framework, which has seen significant updates aimed at aligning with international standards such as Basel III for banking regulations. A competent</w:t>
      </w:r>
      <w:r>
        <w:t xml:space="preserve"> </w:t>
      </w:r>
      <w:r>
        <w:rPr>
          <w:bCs/>
          <w:b/>
        </w:rPr>
        <w:t xml:space="preserve">Financial Analyst</w:t>
      </w:r>
      <w:r>
        <w:t xml:space="preserve"> </w:t>
      </w:r>
      <w:r>
        <w:t xml:space="preserve">must stay abreast of these legislative shifts while understanding the informal networks that often influence business dynamics in Algiers.</w:t>
      </w:r>
    </w:p>
    <w:p>
      <w:pPr>
        <w:pStyle w:val="BodyText"/>
      </w:pPr>
      <w:r>
        <w:t xml:space="preserve">Moreover, the linguistic landscape plays a crucial role. While French remains widely used in business and finance, Arabic is increasingly becoming important for legal compliance and local stakeholder communication. An analyst operating effectively in this environment must be bilingual or multilingual, capable of interpreting financial data across these linguistic boundaries. This cultural adaptability ensures that financial strategies are not only mathematically sound but also socially and legally viable within the Algerian context.</w:t>
      </w:r>
    </w:p>
    <w:bookmarkEnd w:id="22"/>
    <w:bookmarkStart w:id="23" w:name="X10d5d2f7a4abf539f03cf6ba28c7a4d7a272f6b"/>
    <w:p>
      <w:pPr>
        <w:pStyle w:val="Heading2"/>
      </w:pPr>
      <w:r>
        <w:t xml:space="preserve">Challenges Faced by Financial Professionals</w:t>
      </w:r>
    </w:p>
    <w:p>
      <w:pPr>
        <w:pStyle w:val="FirstParagraph"/>
      </w:pPr>
      <w:r>
        <w:t xml:space="preserve">Despite the growing importance of the field, professionals face distinct challenges. One major issue is data availability and transparency. While improving, access to real-time market data in Algeria can still be limited compared to more mature markets. This scarcity requires a</w:t>
      </w:r>
      <w:r>
        <w:t xml:space="preserve"> </w:t>
      </w:r>
      <w:r>
        <w:rPr>
          <w:bCs/>
          <w:b/>
        </w:rPr>
        <w:t xml:space="preserve">Financial Analyst</w:t>
      </w:r>
      <w:r>
        <w:t xml:space="preserve"> </w:t>
      </w:r>
      <w:r>
        <w:t xml:space="preserve">to exercise greater caution in their assumptions and rely on robust scenario planning rather than simple linear projections.</w:t>
      </w:r>
    </w:p>
    <w:p>
      <w:pPr>
        <w:pStyle w:val="BodyText"/>
      </w:pPr>
      <w:r>
        <w:t xml:space="preserve">Additionally, the digital transformation of the financial sector in Algeria Algiers presents both opportunities and hurdles. While fintech solutions are gaining traction, many traditional institutions still operate with legacy systems. Analysts often find themselves spending considerable time reconciling disparate data sources or advocating for technological upgrades to improve analytical efficiency. Overcoming these infrastructural limitations requires patience, resilience, and a strong commitment to continuous professional development.</w:t>
      </w:r>
    </w:p>
    <w:bookmarkEnd w:id="23"/>
    <w:bookmarkStart w:id="24" w:name="Xcb6fedc917f81deebd0131b7debfb43d1d6f283"/>
    <w:p>
      <w:pPr>
        <w:pStyle w:val="Heading2"/>
      </w:pPr>
      <w:r>
        <w:t xml:space="preserve">The Future Outlook: Opportunities for Growth</w:t>
      </w:r>
    </w:p>
    <w:p>
      <w:pPr>
        <w:pStyle w:val="FirstParagraph"/>
      </w:pPr>
      <w:r>
        <w:t xml:space="preserve">Looking ahead, the trajectory for financial analysis in Algeria Algiers appears promising. With the government’s emphasis on economic diversification and digitalization, there is a growing need for sophisticated risk management tools and strategic investment planning. The rise of green finance and sustainable investing also opens new avenues for analysts who can evaluate environmental, social, and governance (ESG) criteria within Algerian industries.</w:t>
      </w:r>
    </w:p>
    <w:p>
      <w:pPr>
        <w:pStyle w:val="BodyText"/>
      </w:pPr>
      <w:r>
        <w:t xml:space="preserve">Furthermore, as Algeria strengthens its trade relationships with European Union countries and other African nations via agreements like the AfCFTA, cross-border financial analysis will become more prevalent. Professionals equipped with international certifications such as the CFA (Chartered Financial Analyst) or ACCA will be particularly well-positioned to lead this transformation. They will play a pivotal role in enhancing investor confidence and facilitating capital flows into productive sectors.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t xml:space="preserve"> </w:t>
      </w:r>
      <w:r>
        <w:t xml:space="preserve">in Algeria Algiers is evolving from a supportive administrative function to a central strategic pillar. It requires a unique blend of technical expertise, regulatory knowledge, and cultural sensitivity. As Algeria continues its journey toward economic modernization and diversification, the insights provided by these professionals will be crucial in guiding sustainable growth.</w:t>
      </w:r>
    </w:p>
    <w:p>
      <w:pPr>
        <w:pStyle w:val="BodyText"/>
      </w:pPr>
      <w:r>
        <w:t xml:space="preserve">The challenges are real, from data limitations to regulatory complexities, but they present opportunities for innovation and leadership. For those committed to this profession, the path forward involves continuous learning, adaptability, and a deep understanding of the local context. By embracing these responsibilities, financial analysts in Algeria Algiers can contribute significantly to building a resilient and diversified economy that benefits all stakeholders.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Algeria Algiers</dc:title>
  <dc:creator/>
  <dc:language>en</dc:language>
  <cp:keywords/>
  <dcterms:created xsi:type="dcterms:W3CDTF">2026-07-29T18:37:30Z</dcterms:created>
  <dcterms:modified xsi:type="dcterms:W3CDTF">2026-07-29T18:37:30Z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