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Myanmar,</w:t>
      </w:r>
      <w:r>
        <w:t xml:space="preserve"> </w:t>
      </w:r>
      <w:r>
        <w:t xml:space="preserve">Yangon</w:t>
      </w:r>
    </w:p>
    <w:bookmarkStart w:id="25" w:name="X4ea3ce7b2307c32a2b1c6df99194dc619407a44"/>
    <w:p>
      <w:pPr>
        <w:pStyle w:val="Heading1"/>
      </w:pPr>
      <w:r>
        <w:t xml:space="preserve">Bridging Tradition and Modernity: A Reflection on the Role of a Financial Analyst in Myanmar, Yangon</w:t>
      </w:r>
    </w:p>
    <w:p>
      <w:pPr>
        <w:pStyle w:val="FirstParagraph"/>
      </w:pPr>
      <w:r>
        <w:t xml:space="preserve">The landscape of finance is rarely static; it is a living entity that breathes with the economic rhythms of its region. For any professional operating within this sphere, understanding the local context is not merely an advantage but a prerequisite for success. Nowhere is this more evident than in the dynamic and evolving environment of</w:t>
      </w:r>
      <w:r>
        <w:t xml:space="preserve"> </w:t>
      </w:r>
      <w:r>
        <w:rPr>
          <w:bCs/>
          <w:b/>
        </w:rPr>
        <w:t xml:space="preserve">Myanmar, Yangon</w:t>
      </w:r>
      <w:r>
        <w:t xml:space="preserve">. As I reflect on my journey and observations regarding the profession of a</w:t>
      </w:r>
      <w:r>
        <w:t xml:space="preserve"> </w:t>
      </w:r>
      <w:r>
        <w:rPr>
          <w:bCs/>
          <w:b/>
        </w:rPr>
        <w:t xml:space="preserve">Financial Analyst</w:t>
      </w:r>
      <w:r>
        <w:t xml:space="preserve">, it becomes clear that this role transcends mere number-crunching. It is a multifaceted position that requires deep cultural intelligence, adaptability to regulatory shifts, and a profound understanding of both global standards and local realities. The intersection of these elements defines what it means to be a</w:t>
      </w:r>
      <w:r>
        <w:t xml:space="preserve"> </w:t>
      </w:r>
      <w:r>
        <w:rPr>
          <w:bCs/>
          <w:b/>
        </w:rPr>
        <w:t xml:space="preserve">Financial Analyst</w:t>
      </w:r>
      <w:r>
        <w:t xml:space="preserve"> </w:t>
      </w:r>
      <w:r>
        <w:t xml:space="preserve">in the bustling metropolis of</w:t>
      </w:r>
      <w:r>
        <w:t xml:space="preserve"> </w:t>
      </w:r>
      <w:r>
        <w:rPr>
          <w:bCs/>
          <w:b/>
        </w:rPr>
        <w:t xml:space="preserve">Myanmar, Yangon</w:t>
      </w:r>
      <w:r>
        <w:t xml:space="preserve">.</w:t>
      </w:r>
    </w:p>
    <w:bookmarkStart w:id="20" w:name="the-unique-economic-fabric-of-yangon"/>
    <w:p>
      <w:pPr>
        <w:pStyle w:val="Heading2"/>
      </w:pPr>
      <w:r>
        <w:t xml:space="preserve">The Unique Economic Fabric of Yangon</w:t>
      </w:r>
    </w:p>
    <w:p>
      <w:pPr>
        <w:pStyle w:val="FirstParagraph"/>
      </w:pPr>
      <w:r>
        <w:t xml:space="preserve">To understand the specific challenges and opportunities for a financial analyst in this region, one must first appreciate the unique economic fabric of Yangon. As the commercial hub of Myanmar, it serves as a gateway where traditional Burmese business practices meet modern international finance. The city is characterized by a rapid pace of development that has been both explosive and uneven. For the</w:t>
      </w:r>
      <w:r>
        <w:t xml:space="preserve"> </w:t>
      </w:r>
      <w:r>
        <w:rPr>
          <w:bCs/>
          <w:b/>
        </w:rPr>
        <w:t xml:space="preserve">Financial Analyst</w:t>
      </w:r>
      <w:r>
        <w:t xml:space="preserve">, this means that data cannot always be taken at face value. Historical financial records may be incomplete or inconsistent, reflecting past economic instabilities and regulatory gaps.</w:t>
      </w:r>
    </w:p>
    <w:p>
      <w:pPr>
        <w:pStyle w:val="BodyText"/>
      </w:pPr>
      <w:r>
        <w:t xml:space="preserve">In such an environment, the role of the analyst shifts from simple verification to active reconstruction and interpretation. It is not enough to rely on automated tools that work seamlessly in mature markets like New York or London. In Yangon, there is a heavy reliance on manual processes and informal networks. Therefore, a skilled financial analyst must possess the patience to navigate these complexities while maintaining rigorous standards of integrity. The analysis must account for currency fluctuations, inflation rates that can shift rapidly, and the liquidity constraints that often affect local enterprises.</w:t>
      </w:r>
    </w:p>
    <w:bookmarkEnd w:id="20"/>
    <w:bookmarkStart w:id="21" w:name="Xce2388a6047822fc8af61d61d81ca85f56a6f76"/>
    <w:p>
      <w:pPr>
        <w:pStyle w:val="Heading2"/>
      </w:pPr>
      <w:r>
        <w:t xml:space="preserve">The Interplay of Regulation and Compliance</w:t>
      </w:r>
    </w:p>
    <w:p>
      <w:pPr>
        <w:pStyle w:val="FirstParagraph"/>
      </w:pPr>
      <w:r>
        <w:t xml:space="preserve">A significant portion of a financial analyst's day in Yangon is dedicated to navigating the regulatory landscape. The Central Bank of Myanmar (CBM) has been working towards modernizing the banking sector, introducing stricter compliance measures to align with international anti-money laundering (AML) standards. For the</w:t>
      </w:r>
      <w:r>
        <w:t xml:space="preserve"> </w:t>
      </w:r>
      <w:r>
        <w:rPr>
          <w:bCs/>
          <w:b/>
        </w:rPr>
        <w:t xml:space="preserve">Financial Analyst</w:t>
      </w:r>
      <w:r>
        <w:t xml:space="preserve">, this presents a dual challenge: they must ensure that their client organizations are fully compliant with these evolving regulations while simultaneously advising on how to manage costs associated with these new requirements.</w:t>
      </w:r>
    </w:p>
    <w:p>
      <w:pPr>
        <w:pStyle w:val="BodyText"/>
      </w:pPr>
      <w:r>
        <w:t xml:space="preserve">This aspect of the role is particularly reflective of the broader theme in Myanmar's development—the tension between rapid modernization and established tradition. Analysts often find themselves acting as bridges, explaining complex global compliance frameworks to local stakeholders who may view them as bureaucratic hurdles. Effective communication becomes a critical skill here. The analyst must translate technical regulatory jargon into actionable business insights, ensuring that compliance is viewed not as a burden but as a strategic advantage that builds trust with international partners.</w:t>
      </w:r>
    </w:p>
    <w:bookmarkEnd w:id="21"/>
    <w:bookmarkStart w:id="22" w:name="X5cabfe8fe9a7d0b9c32cb0942286eaf630befc1"/>
    <w:p>
      <w:pPr>
        <w:pStyle w:val="Heading2"/>
      </w:pPr>
      <w:r>
        <w:t xml:space="preserve">Cultural Nuances in Financial Decision-Making</w:t>
      </w:r>
    </w:p>
    <w:p>
      <w:pPr>
        <w:pStyle w:val="FirstParagraph"/>
      </w:pPr>
      <w:r>
        <w:t xml:space="preserve">Beyond the numbers and regulations, the human element of finance in Yangon cannot be overstated. In Myanmar, business is deeply relational. Decisions are often influenced by long-standing relationships, mutual trust, and social hierarchy. For a</w:t>
      </w:r>
      <w:r>
        <w:t xml:space="preserve"> </w:t>
      </w:r>
      <w:r>
        <w:rPr>
          <w:bCs/>
          <w:b/>
        </w:rPr>
        <w:t xml:space="preserve">Financial Analyst</w:t>
      </w:r>
      <w:r>
        <w:t xml:space="preserve">, this means that technical proficiency must be complemented by high emotional intelligence. Understanding the cultural nuances of negotiation and relationship-building is essential for gathering accurate information from management teams or validating assumptions with stakeholders.</w:t>
      </w:r>
    </w:p>
    <w:p>
      <w:pPr>
        <w:pStyle w:val="BodyText"/>
      </w:pPr>
      <w:r>
        <w:t xml:space="preserve">Reflections on my time observing financial practices in Yangon reveal that trust is a currency as valuable as the kyat or the dollar. An analyst who fails to build rapport may find themselves excluded from critical data streams. Conversely, an analyst who respects local customs and demonstrates genuine interest in the community’s welfare can unlock insights that quantitative models might miss. This cultural competency allows for more nuanced risk assessments and strategic recommendations that are realistic within the local context.</w:t>
      </w:r>
    </w:p>
    <w:bookmarkEnd w:id="22"/>
    <w:bookmarkStart w:id="23" w:name="technology-as-a-catalyst-for-change"/>
    <w:p>
      <w:pPr>
        <w:pStyle w:val="Heading2"/>
      </w:pPr>
      <w:r>
        <w:t xml:space="preserve">Technology as a Catalyst for Change</w:t>
      </w:r>
    </w:p>
    <w:p>
      <w:pPr>
        <w:pStyle w:val="FirstParagraph"/>
      </w:pPr>
      <w:r>
        <w:t xml:space="preserve">The digital transformation sweeping through Myanmar has also impacted the role of the financial analyst. While internet penetration and smartphone usage have increased significantly, access to advanced financial software remains varied across different sectors in Yangon. However, there is a growing appetite for technology that can streamline accounting processes, improve data accuracy, and facilitate real-time reporting.</w:t>
      </w:r>
    </w:p>
    <w:p>
      <w:pPr>
        <w:pStyle w:val="BodyText"/>
      </w:pPr>
      <w:r>
        <w:t xml:space="preserve">The</w:t>
      </w:r>
      <w:r>
        <w:t xml:space="preserve"> </w:t>
      </w:r>
      <w:r>
        <w:rPr>
          <w:bCs/>
          <w:b/>
        </w:rPr>
        <w:t xml:space="preserve">Financial Analyst</w:t>
      </w:r>
      <w:r>
        <w:t xml:space="preserve"> </w:t>
      </w:r>
      <w:r>
        <w:t xml:space="preserve">today must be tech-savvy enough to leverage cloud-based solutions where available while remaining adept at using traditional tools when necessary. This adaptability is crucial in an environment where infrastructure can be unreliable. The analyst acts as a change agent, introducing efficiency improvements that help businesses stay competitive in a globalized market. By adopting best practices from international standards and tailoring them to local constraints, analysts contribute to the overall modernization of Myanmar’s financial sector.</w:t>
      </w:r>
    </w:p>
    <w:bookmarkEnd w:id="23"/>
    <w:bookmarkStart w:id="24" w:name="X9c377045948085eaf02a3c04af91ac3570fcd00"/>
    <w:p>
      <w:pPr>
        <w:pStyle w:val="Heading2"/>
      </w:pPr>
      <w:r>
        <w:t xml:space="preserve">Conclusion: A Role of Strategic Importance</w:t>
      </w:r>
    </w:p>
    <w:p>
      <w:pPr>
        <w:pStyle w:val="FirstParagraph"/>
      </w:pPr>
      <w:r>
        <w:t xml:space="preserve">In conclusion, being a</w:t>
      </w:r>
      <w:r>
        <w:t xml:space="preserve"> </w:t>
      </w:r>
      <w:r>
        <w:rPr>
          <w:bCs/>
          <w:b/>
        </w:rPr>
        <w:t xml:space="preserve">Financial Analyst</w:t>
      </w:r>
      <w:r>
        <w:t xml:space="preserve"> </w:t>
      </w:r>
      <w:r>
        <w:t xml:space="preserve">in</w:t>
      </w:r>
      <w:r>
        <w:t xml:space="preserve"> </w:t>
      </w:r>
      <w:r>
        <w:rPr>
          <w:bCs/>
          <w:b/>
        </w:rPr>
        <w:t xml:space="preserve">Myanmar, Yangon</w:t>
      </w:r>
      <w:r>
        <w:t xml:space="preserve">, is a role defined by complexity and opportunity. It requires a professional to be more than just a number-cruncher; one must be an interpreter of local dynamics, a guardian of compliance, and a bridge between tradition and modernity. The challenges presented by regulatory shifts, cultural nuances, and technological gaps are significant but surmountable with the right skill set and mindset.</w:t>
      </w:r>
    </w:p>
    <w:p>
      <w:pPr>
        <w:pStyle w:val="BodyText"/>
      </w:pPr>
      <w:r>
        <w:t xml:space="preserve">As Myanmar continues its economic journey, the demand for competent financial professionals who can navigate this unique landscape will only grow. Reflecting on this role reinforces the idea that finance is not just about balancing books; it is about enabling sustainable growth and fostering trust in a rapidly changing world. For those willing to engage deeply with the realities of Yangon, the position offers profound professional fulfillment and the chance to make a tangible impact on Myanmar's economic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Financial Analyst in Myanmar, Yangon</dc:title>
  <dc:creator/>
  <dc:language>en</dc:language>
  <cp:keywords/>
  <dcterms:created xsi:type="dcterms:W3CDTF">2026-07-29T15:22:32Z</dcterms:created>
  <dcterms:modified xsi:type="dcterms:W3CDTF">2026-07-29T15:22:32Z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