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Firefighter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5" w:name="X1b725dfb2fe676aa84bd5a3255e36796be8a006"/>
    <w:p>
      <w:pPr>
        <w:pStyle w:val="Heading1"/>
      </w:pPr>
      <w:r>
        <w:t xml:space="preserve">The Heartbeat of Resilience: A Reflection on the Firefighter in Argentina Buenos Aires</w:t>
      </w:r>
    </w:p>
    <w:p>
      <w:pPr>
        <w:pStyle w:val="FirstParagraph"/>
      </w:pPr>
      <w:r>
        <w:t xml:space="preserve">To understand the true essence of a city is to look beyond its architectural grandeur and its cultural vibrancy, peering instead into the invisible threads that hold its social fabric together during moments of crisis. In</w:t>
      </w:r>
      <w:r>
        <w:t xml:space="preserve"> </w:t>
      </w:r>
      <w:r>
        <w:rPr>
          <w:bCs/>
          <w:b/>
        </w:rPr>
        <w:t xml:space="preserve">Argentina Buenos Aires</w:t>
      </w:r>
      <w:r>
        <w:t xml:space="preserve">, a metropolis renowned for its tango rhythms, colonial history, and bustling cafes, there exists another narrative written in sweat soot and unwavering courage. This is the story of the</w:t>
      </w:r>
      <w:r>
        <w:t xml:space="preserve"> </w:t>
      </w:r>
      <w:r>
        <w:rPr>
          <w:bCs/>
          <w:b/>
        </w:rPr>
        <w:t xml:space="preserve">Firefighter</w:t>
      </w:r>
      <w:r>
        <w:t xml:space="preserve">. A reflection on this profession within the specific context of</w:t>
      </w:r>
      <w:r>
        <w:t xml:space="preserve"> </w:t>
      </w:r>
      <w:r>
        <w:rPr>
          <w:bCs/>
          <w:b/>
        </w:rPr>
        <w:t xml:space="preserve">Argentina Buenos Aires</w:t>
      </w:r>
      <w:r>
        <w:t xml:space="preserve"> </w:t>
      </w:r>
      <w:r>
        <w:t xml:space="preserve">reveals not just a job description, but a profound social covenant between the state and its citizens, shaped by geography, urban density, and national identity.</w:t>
      </w:r>
    </w:p>
    <w:p>
      <w:pPr>
        <w:pStyle w:val="BodyText"/>
      </w:pPr>
      <w:r>
        <w:rPr>
          <w:iCs/>
          <w:i/>
        </w:rPr>
        <w:t xml:space="preserve">"The city sleeps, but the sirens never cease."</w:t>
      </w:r>
    </w:p>
    <w:bookmarkStart w:id="20" w:name="the-urban-labyrinth-of-buenos-aires"/>
    <w:p>
      <w:pPr>
        <w:pStyle w:val="Heading2"/>
      </w:pPr>
      <w:r>
        <w:t xml:space="preserve">The Urban Labyrinth of Buenos Aires</w:t>
      </w:r>
    </w:p>
    <w:p>
      <w:pPr>
        <w:pStyle w:val="FirstParagraph"/>
      </w:pPr>
      <w:r>
        <w:t xml:space="preserve">Buenos Aires is a city of contrasts. It is a place where the historic balconies of San Telmo overlook modern skyscrapers in Puerto Madero, and where dense residential blocks in neighborhoods like La Boca coexist with sprawling suburbs. This urban density creates unique challenges for emergency services. The narrow streets of the older districts, often clogged with parked cars during rush hour, present a logistical nightmare for heavy fire apparatus. Here, the role of the</w:t>
      </w:r>
      <w:r>
        <w:t xml:space="preserve"> </w:t>
      </w:r>
      <w:r>
        <w:rPr>
          <w:bCs/>
          <w:b/>
        </w:rPr>
        <w:t xml:space="preserve">Firefighter</w:t>
      </w:r>
      <w:r>
        <w:t xml:space="preserve"> </w:t>
      </w:r>
      <w:r>
        <w:t xml:space="preserve">becomes not just one of extinguishing flames, but of navigating an organic labyrinth.</w:t>
      </w:r>
    </w:p>
    <w:p>
      <w:pPr>
        <w:pStyle w:val="BodyText"/>
      </w:pPr>
      <w:r>
        <w:t xml:space="preserve">In</w:t>
      </w:r>
      <w:r>
        <w:t xml:space="preserve"> </w:t>
      </w:r>
      <w:r>
        <w:rPr>
          <w:bCs/>
          <w:b/>
        </w:rPr>
        <w:t xml:space="preserve">Argentina Buenos Aires</w:t>
      </w:r>
      <w:r>
        <w:t xml:space="preserve">, the risk profile is distinct. While high-rise fires are a concern in newer developments, a significant portion of emergency calls relates to residential structures built decades ago, often with outdated electrical systems and wooden framing materials hidden behind modern facades. Furthermore, the city’s vulnerability to flooding during heavy rains adds another layer of complexity. The</w:t>
      </w:r>
      <w:r>
        <w:t xml:space="preserve"> </w:t>
      </w:r>
      <w:r>
        <w:rPr>
          <w:bCs/>
          <w:b/>
        </w:rPr>
        <w:t xml:space="preserve">Firefighter</w:t>
      </w:r>
      <w:r>
        <w:t xml:space="preserve"> </w:t>
      </w:r>
      <w:r>
        <w:t xml:space="preserve">in this region is thus required to be versatile: part firefighter, part rescuer from vehicular accidents, and part emergency medical technician. This multifaceted role demands a level of adaptability that is rarely seen in other contexts.</w:t>
      </w:r>
    </w:p>
    <w:bookmarkEnd w:id="20"/>
    <w:bookmarkStart w:id="21" w:name="Xfc1ca745fefff5f2cf5cc8d6a0232fded09be93"/>
    <w:p>
      <w:pPr>
        <w:pStyle w:val="Heading2"/>
      </w:pPr>
      <w:r>
        <w:t xml:space="preserve">The Spirit of "Grito de Golpe" and Community Trust</w:t>
      </w:r>
    </w:p>
    <w:p>
      <w:pPr>
        <w:pStyle w:val="FirstParagraph"/>
      </w:pPr>
      <w:r>
        <w:t xml:space="preserve">In Argentine culture, the concept of community (*barrio*) is paramount. The neighborhood is not just a place to live; it is an extension of the family unit. Consequently, the presence of fire stations in local communities serves as a beacon of security. For many residents in</w:t>
      </w:r>
      <w:r>
        <w:t xml:space="preserve"> </w:t>
      </w:r>
      <w:r>
        <w:rPr>
          <w:bCs/>
          <w:b/>
        </w:rPr>
        <w:t xml:space="preserve">Argentina Buenos Aires</w:t>
      </w:r>
      <w:r>
        <w:t xml:space="preserve">, seeing a fire engine rumble through their street at 3:00 AM is no longer just an alarm; it is a sign that help is near. This trust is earned through consistency and bravery.</w:t>
      </w:r>
    </w:p>
    <w:p>
      <w:pPr>
        <w:pStyle w:val="BodyText"/>
      </w:pPr>
      <w:r>
        <w:t xml:space="preserve">Reflecting on the history of the</w:t>
      </w:r>
      <w:r>
        <w:t xml:space="preserve"> </w:t>
      </w:r>
      <w:r>
        <w:rPr>
          <w:bCs/>
          <w:b/>
        </w:rPr>
        <w:t xml:space="preserve">Firefighter</w:t>
      </w:r>
      <w:r>
        <w:t xml:space="preserve"> </w:t>
      </w:r>
      <w:r>
        <w:t xml:space="preserve">in this region, one must acknowledge the evolution of their public image. Historically, firefighting was sometimes viewed with skepticism due to political instability and resource shortages in previous decades. However, over time, especially through high-profile rescue operations during floods or major structural collapses, the</w:t>
      </w:r>
      <w:r>
        <w:t xml:space="preserve"> </w:t>
      </w:r>
      <w:r>
        <w:rPr>
          <w:bCs/>
          <w:b/>
        </w:rPr>
        <w:t xml:space="preserve">Firefighter</w:t>
      </w:r>
      <w:r>
        <w:t xml:space="preserve"> </w:t>
      </w:r>
      <w:r>
        <w:t xml:space="preserve">has reclaimed a position of immense respect. They are seen as silent guardians who operate without expectation of reward. This aligns with the Argentine value of *garra*, a determined grit and tenacity that defines much of the national character.</w:t>
      </w:r>
    </w:p>
    <w:bookmarkEnd w:id="21"/>
    <w:bookmarkStart w:id="22" w:name="X200898d406cc46d93f513f9403c83fede4f2362"/>
    <w:p>
      <w:pPr>
        <w:pStyle w:val="Heading2"/>
      </w:pPr>
      <w:r>
        <w:t xml:space="preserve">The Psychological Toll and The Brotherhood</w:t>
      </w:r>
    </w:p>
    <w:p>
      <w:pPr>
        <w:pStyle w:val="FirstParagraph"/>
      </w:pPr>
      <w:r>
        <w:t xml:space="preserve">Beyond the physical dangers, there is a profound psychological dimension to being a</w:t>
      </w:r>
      <w:r>
        <w:t xml:space="preserve"> </w:t>
      </w:r>
      <w:r>
        <w:rPr>
          <w:bCs/>
          <w:b/>
        </w:rPr>
        <w:t xml:space="preserve">Firefighter</w:t>
      </w:r>
      <w:r>
        <w:t xml:space="preserve">. In</w:t>
      </w:r>
      <w:r>
        <w:t xml:space="preserve"> </w:t>
      </w:r>
      <w:r>
        <w:rPr>
          <w:bCs/>
          <w:b/>
        </w:rPr>
        <w:t xml:space="preserve">Argentina Buenos Aires</w:t>
      </w:r>
      <w:r>
        <w:t xml:space="preserve">, where social inequality can lead to hazardous living conditions in certain areas, these professionals are often first responders to tragedies involving vulnerable populations. Witnessing loss of life, particularly among children or the elderly due to preventable causes, takes a heavy emotional toll.</w:t>
      </w:r>
    </w:p>
    <w:p>
      <w:pPr>
        <w:pStyle w:val="BodyText"/>
      </w:pPr>
      <w:r>
        <w:t xml:space="preserve">The camaraderie found within fire stations acts as a crucial support mechanism. The bond formed between firefighters is forged in fire—literally and figuratively. They share shifts, meals, and traumas. This brotherhood/sisterhood creates a unique family structure that exists alongside their biological families. For the observer or the citizen of</w:t>
      </w:r>
      <w:r>
        <w:t xml:space="preserve"> </w:t>
      </w:r>
      <w:r>
        <w:rPr>
          <w:bCs/>
          <w:b/>
        </w:rPr>
        <w:t xml:space="preserve">Argentina Buenos Aires</w:t>
      </w:r>
      <w:r>
        <w:t xml:space="preserve">, it is important to recognize that when we thank a firefighter for putting out a blaze in our kitchen, we are also acknowledging the sacrifice of an individual who carries the weight of other people’s worst moments on their shoulders.</w:t>
      </w:r>
    </w:p>
    <w:bookmarkEnd w:id="22"/>
    <w:bookmarkStart w:id="23" w:name="cultural-symbolism-and-modern-challenges"/>
    <w:p>
      <w:pPr>
        <w:pStyle w:val="Heading2"/>
      </w:pPr>
      <w:r>
        <w:t xml:space="preserve">Cultural Symbolism and Modern Challenges</w:t>
      </w:r>
    </w:p>
    <w:p>
      <w:pPr>
        <w:pStyle w:val="FirstParagraph"/>
      </w:pPr>
      <w:r>
        <w:t xml:space="preserve">In the arts and media of</w:t>
      </w:r>
      <w:r>
        <w:t xml:space="preserve"> </w:t>
      </w:r>
      <w:r>
        <w:rPr>
          <w:bCs/>
          <w:b/>
        </w:rPr>
        <w:t xml:space="preserve">Argentina Buenos Aires</w:t>
      </w:r>
      <w:r>
        <w:t xml:space="preserve">, the firefighter is occasionally romanticized, but often misunderstood. They are portrayed as heroes, yes, but rarely as complex human beings dealing with fatigue and bureaucracy. A true reflection requires looking past the heroic tropes to see the reality: long hours on standby, rigorous physical training in humid summers and cold winters, and constant preparation for disasters that may never come.</w:t>
      </w:r>
    </w:p>
    <w:p>
      <w:pPr>
        <w:pStyle w:val="BodyText"/>
      </w:pPr>
      <w:r>
        <w:t xml:space="preserve">Moreover, modern challenges such as climate change are altering the fire landscape. Wildfires from surrounding provinces can drift into urban perimeters of Buenos Aires due to high winds and heatwaves. The</w:t>
      </w:r>
      <w:r>
        <w:t xml:space="preserve"> </w:t>
      </w:r>
      <w:r>
        <w:rPr>
          <w:bCs/>
          <w:b/>
        </w:rPr>
        <w:t xml:space="preserve">Firefighter</w:t>
      </w:r>
      <w:r>
        <w:t xml:space="preserve"> </w:t>
      </w:r>
      <w:r>
        <w:t xml:space="preserve">must now be prepared for environmental emergencies alongside traditional structural fires. This shift requires continuous education and updated equipment, highlighting the need for sustained governmental support.</w:t>
      </w:r>
    </w:p>
    <w:bookmarkEnd w:id="23"/>
    <w:bookmarkStart w:id="24" w:name="conclusion-a-debt-of-gratitude"/>
    <w:p>
      <w:pPr>
        <w:pStyle w:val="Heading2"/>
      </w:pPr>
      <w:r>
        <w:t xml:space="preserve">Conclusion: A Debt of Gratitude</w:t>
      </w:r>
    </w:p>
    <w:p>
      <w:pPr>
        <w:pStyle w:val="FirstParagraph"/>
      </w:pPr>
      <w:r>
        <w:t xml:space="preserve">In conclusion, reflecting on the life and duties of a</w:t>
      </w:r>
      <w:r>
        <w:t xml:space="preserve"> </w:t>
      </w:r>
      <w:r>
        <w:rPr>
          <w:bCs/>
          <w:b/>
        </w:rPr>
        <w:t xml:space="preserve">Firefighter</w:t>
      </w:r>
      <w:r>
        <w:t xml:space="preserve"> </w:t>
      </w:r>
      <w:r>
        <w:t xml:space="preserve">in</w:t>
      </w:r>
      <w:r>
        <w:t xml:space="preserve"> </w:t>
      </w:r>
      <w:r>
        <w:rPr>
          <w:bCs/>
          <w:b/>
        </w:rPr>
        <w:t xml:space="preserve">Argentina Buenos Aires</w:t>
      </w:r>
      <w:r>
        <w:t xml:space="preserve"> </w:t>
      </w:r>
      <w:r>
        <w:t xml:space="preserve">offers a mirror to our own society. It reflects our values regarding safety, community responsibility, and respect for public service. These individuals do not wear capes; they wear heavy turnout gear stained with the soot of everyday life. They run toward danger when everyone else runs away.</w:t>
      </w:r>
    </w:p>
    <w:p>
      <w:pPr>
        <w:pStyle w:val="BodyText"/>
      </w:pPr>
      <w:r>
        <w:t xml:space="preserve">To the citizens of</w:t>
      </w:r>
      <w:r>
        <w:t xml:space="preserve"> </w:t>
      </w:r>
      <w:r>
        <w:rPr>
          <w:bCs/>
          <w:b/>
        </w:rPr>
        <w:t xml:space="preserve">Argentina Buenos Aires</w:t>
      </w:r>
      <w:r>
        <w:t xml:space="preserve">, let this reflection serve as a reminder that their safety is contingent upon the dedication, skill, and humanity of these professionals. We must advocate for better resources, ensure public respect for emergency protocols to allow them access when seconds count, and honor their service not just with applause on special days, but with consistent civic cooperation every day. The</w:t>
      </w:r>
      <w:r>
        <w:t xml:space="preserve"> </w:t>
      </w:r>
      <w:r>
        <w:rPr>
          <w:bCs/>
          <w:b/>
        </w:rPr>
        <w:t xml:space="preserve">Firefighter</w:t>
      </w:r>
      <w:r>
        <w:t xml:space="preserve"> </w:t>
      </w:r>
      <w:r>
        <w:t xml:space="preserve">is a cornerstone of stability in this vibrant city, and their story is inseparable from the heartbeat of Buenos Aires itself.</w:t>
      </w:r>
    </w:p>
    <w:p>
      <w:pPr>
        <w:pStyle w:val="BodyText"/>
      </w:pPr>
      <w:r>
        <w:t xml:space="preserve">- End of Reflection Paper -</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Firefighter in Argentina Buenos Aires</dc:title>
  <dc:creator/>
  <dc:language>en</dc:language>
  <cp:keywords/>
  <dcterms:created xsi:type="dcterms:W3CDTF">2026-07-29T13:38:41Z</dcterms:created>
  <dcterms:modified xsi:type="dcterms:W3CDTF">2026-07-29T13:38:41Z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