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Germany,</w:t>
      </w:r>
      <w:r>
        <w:t xml:space="preserve"> </w:t>
      </w:r>
      <w:r>
        <w:t xml:space="preserve">Frankfurt</w:t>
      </w:r>
    </w:p>
    <w:bookmarkStart w:id="20" w:name="Xfe640bf5cabfc1f6a701c18a0768da4529bc806"/>
    <w:p>
      <w:pPr>
        <w:pStyle w:val="Heading1"/>
      </w:pPr>
      <w:r>
        <w:rPr>
          <w:bCs/>
          <w:b/>
        </w:rPr>
        <w:t xml:space="preserve">A Reflection on the Role, Responsibility, and Evolution of Firefighters in Germany, Frankfurt</w:t>
      </w:r>
    </w:p>
    <w:p>
      <w:pPr>
        <w:pStyle w:val="FirstParagraph"/>
      </w:pPr>
      <w:r>
        <w:t xml:space="preserve">The concept of a</w:t>
      </w:r>
      <w:r>
        <w:t xml:space="preserve"> </w:t>
      </w:r>
      <w:r>
        <w:rPr>
          <w:bCs/>
          <w:b/>
        </w:rPr>
        <w:t xml:space="preserve">Firefighter</w:t>
      </w:r>
      <w:r>
        <w:t xml:space="preserve"> has transcended its most basic definition over centuries. It has evolved from a simple role focused solely on extinguishing flames to encompassing complex rescue operations, hazardous material containment, medical emergency response, and community safety education. Nowhere is this evolution more evident than in Frankfurt am Main within Germany. This</w:t>
      </w:r>
      <w:r>
        <w:t xml:space="preserve"> </w:t>
      </w:r>
      <w:r>
        <w:rPr>
          <w:iCs/>
          <w:i/>
        </w:rPr>
        <w:t xml:space="preserve">Reflection Paper</w:t>
      </w:r>
      <w:r>
        <w:t xml:space="preserve"> explores the multifaceted nature of the profession, contextualizing it within the specific urban landscape and regulatory framework of</w:t>
      </w:r>
      <w:r>
        <w:t xml:space="preserve"> </w:t>
      </w:r>
      <w:r>
        <w:rPr>
          <w:bCs/>
          <w:b/>
        </w:rPr>
        <w:t xml:space="preserve">Germany</w:t>
      </w:r>
      <w:r>
        <w:t xml:space="preserve">, with a particular focus on the high-rise dense metropolis that is Frankfurt.</w:t>
      </w:r>
    </w:p>
    <w:p>
      <w:pPr>
        <w:pStyle w:val="BodyText"/>
      </w:pPr>
      <w:r>
        <w:t xml:space="preserve">The Unique Urban Challenge: Frankfurt as a Vertical City</w:t>
      </w:r>
    </w:p>
    <w:p>
      <w:pPr>
        <w:pStyle w:val="BodyText"/>
      </w:pPr>
      <w:r>
        <w:t xml:space="preserve">Frankfurt, often referred to as "Mainhattan" due to its striking skyline, presents unique challenges for emergency services. Unlike many European cities with low-rise architecture and narrow medieval streets that can hinder large emergency vehicles, Frankfurt is one of the few major financial hubs in the world defined by its skyscrapers. This verticality fundamentally alters how a</w:t>
      </w:r>
      <w:r>
        <w:t xml:space="preserve"> </w:t>
      </w:r>
      <w:r>
        <w:rPr>
          <w:bCs/>
          <w:b/>
        </w:rPr>
        <w:t xml:space="preserve">Firefighter</w:t>
      </w:r>
      <w:r>
        <w:t xml:space="preserve"> must operate. High-rise firefighting requires specialized equipment, rigorous training in ventilation techniques for enclosed spaces, and sophisticated knowledge of building management systems (BMS). In Frankfurt, where buildings can exceed 200 meters in height, the time it takes to deploy personnel via elevator shafts or internal stairwells is critical. The</w:t>
      </w:r>
      <w:r>
        <w:t xml:space="preserve"> </w:t>
      </w:r>
      <w:r>
        <w:rPr>
          <w:iCs/>
          <w:i/>
        </w:rPr>
        <w:t xml:space="preserve">Reflection Paper</w:t>
      </w:r>
      <w:r>
        <w:t xml:space="preserve"> notes that the</w:t>
      </w:r>
      <w:r>
        <w:t xml:space="preserve"> </w:t>
      </w:r>
      <w:r>
        <w:rPr>
          <w:bCs/>
          <w:b/>
        </w:rPr>
        <w:t xml:space="preserve">Germany</w:t>
      </w:r>
      <w:r>
        <w:t xml:space="preserve"> standards for high-rise safety are among the strictest globally, necessitating a level of preparedness from Frankfurt's fire department that goes well beyond conventional urban firefighting.</w:t>
      </w:r>
    </w:p>
    <w:p>
      <w:pPr>
        <w:pStyle w:val="BodyText"/>
      </w:pPr>
      <w:r>
        <w:t xml:space="preserve">Regulatory Framework and Professional Standards in Germany</w:t>
      </w:r>
    </w:p>
    <w:p>
      <w:pPr>
        <w:pStyle w:val="BodyText"/>
      </w:pPr>
      <w:r>
        <w:t xml:space="preserve">To understand the</w:t>
      </w:r>
      <w:r>
        <w:t xml:space="preserve"> </w:t>
      </w:r>
      <w:r>
        <w:rPr>
          <w:bCs/>
          <w:b/>
        </w:rPr>
        <w:t xml:space="preserve">Firefighter</w:t>
      </w:r>
      <w:r>
        <w:t xml:space="preserve"> in this context, one must appreciate the rigorous professional standards mandated by</w:t>
      </w:r>
      <w:r>
        <w:t xml:space="preserve"> </w:t>
      </w:r>
      <w:r>
        <w:rPr>
          <w:bCs/>
          <w:b/>
        </w:rPr>
        <w:t xml:space="preserve">Germany</w:t>
      </w:r>
      <w:r>
        <w:t xml:space="preserve">. The German fire service is heavily regulated, ensuring a high degree of uniformity and quality across different municipalities. In Frankfurt, while there are municipal forces (Stadtfeuerwehr), they operate under the umbrella of national guidelines that emphasize technical precision and legal accountability. Unlike in some countries where volunteer brigades may handle primary responses in certain areas, the urban core of Frankfurt relies on a robust professional force augmented by trained volunteers who must meet exacting criteria. This dual structure ensures resilience. A</w:t>
      </w:r>
      <w:r>
        <w:t xml:space="preserve"> </w:t>
      </w:r>
      <w:r>
        <w:rPr>
          <w:iCs/>
          <w:i/>
        </w:rPr>
        <w:t xml:space="preserve">Reflection Paper</w:t>
      </w:r>
      <w:r>
        <w:t xml:space="preserve"> on this topic cannot ignore the emphasis placed on continuous education and physical fitness. German firefighters are expected to maintain peak condition, not only for pulling hoses but also for operating complex hydraulic rescue tools (Jaws of Life) and conducting technical rescues in traffic accidents or collapsed structures.</w:t>
      </w:r>
    </w:p>
    <w:p>
      <w:pPr>
        <w:pStyle w:val="BodyText"/>
      </w:pPr>
      <w:r>
        <w:t xml:space="preserve">The Multi-Tasking Reality of the Modern Firefighter</w:t>
      </w:r>
    </w:p>
    <w:p>
      <w:pPr>
        <w:pStyle w:val="BodyText"/>
      </w:pPr>
      <w:r>
        <w:t xml:space="preserve">In Frankfurt, as in the rest of modern</w:t>
      </w:r>
      <w:r>
        <w:t xml:space="preserve"> </w:t>
      </w:r>
      <w:r>
        <w:rPr>
          <w:bCs/>
          <w:b/>
        </w:rPr>
        <w:t xml:space="preserve">Germany</w:t>
      </w:r>
      <w:r>
        <w:t xml:space="preserve">, a</w:t>
      </w:r>
      <w:r>
        <w:t xml:space="preserve"> </w:t>
      </w:r>
      <w:r>
        <w:rPr>
          <w:bCs/>
          <w:b/>
        </w:rPr>
        <w:t xml:space="preserve">Firefighter</w:t>
      </w:r>
      <w:r>
        <w:t xml:space="preserve"> is rarely just a firefighter. The role has expanded into that of an emergency medical technician (EMT) and paramedic. In Germany, fire departments play a pivotal role in the ambulance service system (Rettungsdienst). A significant portion of daily calls for Frankfurt firefighters involve medical emergencies rather than fires. This duality requires extensive cross-training. When responding to a cardiac arrest or a traumatic accident in the bustling financial district or near Hauptbahnhof (the central train station), the</w:t>
      </w:r>
      <w:r>
        <w:t xml:space="preserve"> </w:t>
      </w:r>
      <w:r>
        <w:rPr>
          <w:bCs/>
          <w:b/>
        </w:rPr>
        <w:t xml:space="preserve">Firefighter</w:t>
      </w:r>
      <w:r>
        <w:t xml:space="preserve"> must be as proficient in advanced life support as they are in structural firefighting. This integration creates a highly adaptable emergency responder who can transition seamlessly between medical stabilization and physical rescue operations.</w:t>
      </w:r>
    </w:p>
    <w:p>
      <w:pPr>
        <w:pStyle w:val="BodyText"/>
      </w:pPr>
      <w:r>
        <w:t xml:space="preserve">Community Engagement and Public Trust</w:t>
      </w:r>
    </w:p>
    <w:p>
      <w:pPr>
        <w:pStyle w:val="BodyText"/>
      </w:pPr>
      <w:r>
        <w:t xml:space="preserve">Beyond the immediate response to crises, the</w:t>
      </w:r>
      <w:r>
        <w:t xml:space="preserve"> </w:t>
      </w:r>
      <w:r>
        <w:rPr>
          <w:iCs/>
          <w:i/>
        </w:rPr>
        <w:t xml:space="preserve">Reflection Paper</w:t>
      </w:r>
      <w:r>
        <w:t xml:space="preserve"> highlights the importance of community engagement. In Frankfurt's diverse neighborhoods, firefighters often serve as ambassadors of safety and trust. They conduct school visits, guide residents through building evacuation plans in high-density residential blocks like those in Sachsenhausen or Westend, and educate businesses on fire prevention strategies relevant to office complexes hosting international corporations. This proactive approach is vital in</w:t>
      </w:r>
      <w:r>
        <w:t xml:space="preserve"> </w:t>
      </w:r>
      <w:r>
        <w:rPr>
          <w:bCs/>
          <w:b/>
        </w:rPr>
        <w:t xml:space="preserve">Germany</w:t>
      </w:r>
      <w:r>
        <w:t xml:space="preserve">, where public safety is viewed as a collective responsibility reinforced by strict legal codes (Baurecht - Building Code). The relationship between the Frankfurt Fire Department and the local populace is built on this foundation of education and preparedness, fostering a culture of resilience.</w:t>
      </w:r>
    </w:p>
    <w:p>
      <w:pPr>
        <w:pStyle w:val="BodyText"/>
      </w:pPr>
      <w:r>
        <w:t xml:space="preserve">Environmental Consciousness and Future Challenges</w:t>
      </w:r>
    </w:p>
    <w:p>
      <w:pPr>
        <w:pStyle w:val="BodyText"/>
      </w:pPr>
      <w:r>
        <w:t xml:space="preserve">A contemporary</w:t>
      </w:r>
      <w:r>
        <w:t xml:space="preserve"> </w:t>
      </w:r>
      <w:r>
        <w:rPr>
          <w:iCs/>
          <w:i/>
        </w:rPr>
        <w:t xml:space="preserve">Reflection Paper</w:t>
      </w:r>
      <w:r>
        <w:t xml:space="preserve"> must also address sustainability. Frankfurt, like all German cities, is under pressure to reduce its carbon footprint. This impacts how the fire service operates. The transition toward electric vehicles (EVs) in private transport poses new risks for firefighters, particularly regarding battery fires which require massive amounts of water or specialized cooling agents and can re-ignite unpredictably. Furthermore, climate change has led to increased frequency of extreme weather events across</w:t>
      </w:r>
      <w:r>
        <w:t xml:space="preserve"> </w:t>
      </w:r>
      <w:r>
        <w:rPr>
          <w:bCs/>
          <w:b/>
        </w:rPr>
        <w:t xml:space="preserve">Germany</w:t>
      </w:r>
      <w:r>
        <w:t xml:space="preserve">, including heavy rainfall leading to flash floods and longer drought periods increasing the risk of wildfires in surrounding forested areas like the Odenwald. The Frankfurt fire service is actively adapting its tactics and equipment to meet these emerging threats, reflecting a broader commitment within German institutions to climate adaptation.</w:t>
      </w:r>
    </w:p>
    <w:p>
      <w:pPr>
        <w:pStyle w:val="BodyText"/>
      </w:pPr>
      <w:r>
        <w:t xml:space="preserve">Conclusion</w:t>
      </w:r>
    </w:p>
    <w:p>
      <w:pPr>
        <w:pStyle w:val="BodyText"/>
      </w:pPr>
      <w:r>
        <w:t xml:space="preserve">In conclusion, the role of a</w:t>
      </w:r>
      <w:r>
        <w:t xml:space="preserve"> </w:t>
      </w:r>
      <w:r>
        <w:rPr>
          <w:bCs/>
          <w:b/>
        </w:rPr>
        <w:t xml:space="preserve">Firefighter</w:t>
      </w:r>
      <w:r>
        <w:t xml:space="preserve"> in Frankfurt represents the pinnacle of modern emergency response integration. It combines technical expertise in high-rise and urban environments, strict adherence to German regulatory standards, dual medical rescue capabilities, and a strong commitment to community safety and environmental stewardship. This</w:t>
      </w:r>
      <w:r>
        <w:t xml:space="preserve"> </w:t>
      </w:r>
      <w:r>
        <w:rPr>
          <w:iCs/>
          <w:i/>
        </w:rPr>
        <w:t xml:space="preserve">Reflection Paper</w:t>
      </w:r>
      <w:r>
        <w:t xml:space="preserve"> demonstrates that being a</w:t>
      </w:r>
      <w:r>
        <w:t xml:space="preserve"> </w:t>
      </w:r>
      <w:r>
        <w:rPr>
          <w:bCs/>
          <w:b/>
        </w:rPr>
        <w:t xml:space="preserve">Firefighter</w:t>
      </w:r>
      <w:r>
        <w:t xml:space="preserve"> in Frankfurt is not merely about fighting fires; it is about maintaining the safety infrastructure of one of Europe's most dynamic economic centers. The unique topography and density of Frankfurt, governed by the robust legal and operational frameworks of</w:t>
      </w:r>
      <w:r>
        <w:t xml:space="preserve"> </w:t>
      </w:r>
      <w:r>
        <w:rPr>
          <w:bCs/>
          <w:b/>
        </w:rPr>
        <w:t xml:space="preserve">Germany</w:t>
      </w:r>
      <w:r>
        <w:t xml:space="preserve">, create a profession that demands exceptional skill, adaptability, and dedication. As challenges evolve with urbanization and climate change, the firefighter remains a cornerstone of public safety in this vibrant German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Firefighters in Germany, Frankfurt</dc:title>
  <dc:creator/>
  <dc:language>en</dc:language>
  <cp:keywords/>
  <dcterms:created xsi:type="dcterms:W3CDTF">2026-07-29T19:46:39Z</dcterms:created>
  <dcterms:modified xsi:type="dcterms:W3CDTF">2026-07-29T19:46:39Z</dcterms:modified>
</cp:coreProperties>
</file>

<file path=docProps/custom.xml><?xml version="1.0" encoding="utf-8"?>
<Properties xmlns="http://schemas.openxmlformats.org/officeDocument/2006/custom-properties" xmlns:vt="http://schemas.openxmlformats.org/officeDocument/2006/docPropsVTypes"/>
</file>