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Spirit</w:t>
      </w:r>
      <w:r>
        <w:t xml:space="preserve"> </w:t>
      </w:r>
      <w:r>
        <w:t xml:space="preserve">of</w:t>
      </w:r>
      <w:r>
        <w:t xml:space="preserve"> </w:t>
      </w:r>
      <w:r>
        <w:t xml:space="preserve">Firefighters</w:t>
      </w:r>
      <w:r>
        <w:t xml:space="preserve"> </w:t>
      </w:r>
      <w:r>
        <w:t xml:space="preserve">in</w:t>
      </w:r>
      <w:r>
        <w:t xml:space="preserve"> </w:t>
      </w:r>
      <w:r>
        <w:t xml:space="preserve">Munich,</w:t>
      </w:r>
      <w:r>
        <w:t xml:space="preserve"> </w:t>
      </w:r>
      <w:r>
        <w:t xml:space="preserve">Germany</w:t>
      </w:r>
    </w:p>
    <w:bookmarkStart w:id="25" w:name="X9dc2eabbffd9852dbeaa48fa02c4374dc4f5aa9"/>
    <w:p>
      <w:pPr>
        <w:pStyle w:val="Heading1"/>
      </w:pPr>
      <w:r>
        <w:t xml:space="preserve">The Sentinel of the Isar: A Reflection on Firefighting in Munich, Germany</w:t>
      </w:r>
    </w:p>
    <w:p>
      <w:pPr>
        <w:pStyle w:val="FirstParagraph"/>
      </w:pPr>
      <w:r>
        <w:t xml:space="preserve">To reflect upon the role of a firefighter is to engage with one of humanity’s oldest and most noble professions. It is a vocation defined by sacrifice, precision, and an unwavering commitment to life. However, when we contextualize this profession within the specific environment of</w:t>
      </w:r>
      <w:r>
        <w:t xml:space="preserve"> </w:t>
      </w:r>
      <w:r>
        <w:rPr>
          <w:bCs/>
          <w:b/>
        </w:rPr>
        <w:t xml:space="preserve">Germany Munich</w:t>
      </w:r>
      <w:r>
        <w:t xml:space="preserve">, the reflection becomes richer, layered with cultural nuances, historical resilience, and a distinct civic duty that defines the relationship between emergency services and citizens. This Reflection Paper explores not just what a firefighter does in Munich, but what their presence signifies for the community they serve.</w:t>
      </w:r>
    </w:p>
    <w:bookmarkStart w:id="20" w:name="the-unique-urban-fabric-of-munich"/>
    <w:p>
      <w:pPr>
        <w:pStyle w:val="Heading2"/>
      </w:pPr>
      <w:r>
        <w:t xml:space="preserve">The Unique Urban Fabric of Munich</w:t>
      </w:r>
    </w:p>
    <w:p>
      <w:pPr>
        <w:pStyle w:val="FirstParagraph"/>
      </w:pPr>
      <w:r>
        <w:t xml:space="preserve">Munich is often perceived as a city of perfection—a blend of Bavarian tradition and modern economic powerhouse status. With its wide avenues, historic architecture including the Marienplatz, and strict building codes, one might assume that fire risks are uniquely managed through prevention alone. Yet, it is precisely because Munich is a dense urban center with significant tourist traffic and high-value infrastructure that the role of the firefighter here is so critical.</w:t>
      </w:r>
    </w:p>
    <w:p>
      <w:pPr>
        <w:pStyle w:val="BodyText"/>
      </w:pPr>
      <w:r>
        <w:t xml:space="preserve">In this context, a Firefighter in Germany Munich represents more than just an emergency responder; they are guardians of cultural heritage. When the historic Old Town (Altstadt) burns, it is not merely a loss of brick and mortar but a potential erasure of centuries of history. The firefighters here operate with the knowledge that their actions preserve the very identity of Bavaria’s capital. This adds a profound psychological weight to their duties, transforming them from mere technicians into custodians of memory.</w:t>
      </w:r>
    </w:p>
    <w:bookmarkEnd w:id="20"/>
    <w:bookmarkStart w:id="21" w:name="the-culture-of-precision-and-preparation"/>
    <w:p>
      <w:pPr>
        <w:pStyle w:val="Heading2"/>
      </w:pPr>
      <w:r>
        <w:t xml:space="preserve">The Culture of Precision and Preparation</w:t>
      </w:r>
    </w:p>
    <w:p>
      <w:pPr>
        <w:pStyle w:val="FirstParagraph"/>
      </w:pPr>
      <w:r>
        <w:t xml:space="preserve">Reflecting on the daily life of a firefighter in Munich reveals a culture deeply rooted in German efficiency and discipline. Unlike some regions where volunteerism is the primary model, Munich boasts a robust professional fire department (Berufsfeuerwehr) supported by highly trained volunteers (Freiwillige Feuerwehr). This dual structure ensures rapid response times and sustained operational capacity.</w:t>
      </w:r>
    </w:p>
    <w:p>
      <w:pPr>
        <w:pStyle w:val="BodyText"/>
      </w:pPr>
      <w:r>
        <w:t xml:space="preserve">The training regimen for a firefighter in this region is exhaustive. It reflects the broader German societal value of *Ordnung* (order) and thoroughness. Every drill, every piece of equipment check, and every theoretical exam is conducted with meticulous attention to detail. This precision is not bureaucratic red tape; it is a lifesaving mechanism. In high-stress situations, where milliseconds matter, the rigorous preparation ensures that instinct takes over correctly trained muscle memory. Observing this level of professionalism fosters a deep sense of trust among the citizens of Munich.</w:t>
      </w:r>
    </w:p>
    <w:bookmarkEnd w:id="21"/>
    <w:bookmarkStart w:id="22" w:name="Xd3eaabc71c5d094644ef65e491dd184aa5cc9fe"/>
    <w:p>
      <w:pPr>
        <w:pStyle w:val="Heading2"/>
      </w:pPr>
      <w:r>
        <w:t xml:space="preserve">The Human Element: Vulnerability and Strength</w:t>
      </w:r>
    </w:p>
    <w:p>
      <w:pPr>
        <w:pStyle w:val="FirstParagraph"/>
      </w:pPr>
      <w:r>
        <w:t xml:space="preserve">Beyond the machinery and protocols lies the human core of firefighting. To reflect on this profession is to confront the duality of strength and vulnerability. Firefighters in Germany Munich are often seen as stoic figures, embodying calm authority amidst chaos. However, this Reflection Paper acknowledges the hidden battles they fight—the trauma of witnessing loss, the physical toll of heavy gear and hazardous materials, and the psychological burden of being called upon when things go wrong.</w:t>
      </w:r>
    </w:p>
    <w:p>
      <w:pPr>
        <w:pStyle w:val="BodyText"/>
      </w:pPr>
      <w:r>
        <w:t xml:space="preserve">The community’s relationship with these heroes is complex. In Munich, there is a palpable sense of gratitude directed toward emergency services. This is evident in public events such as fire safety demonstrations at Olympiapark or open days at local fire stations. These interactions humanize the firefighters, breaking down the barrier between the uniform and the citizenry. They become neighbors, parents, and friends who happen to carry a hose.</w:t>
      </w:r>
    </w:p>
    <w:bookmarkEnd w:id="22"/>
    <w:bookmarkStart w:id="23" w:name="challenges-in-a-modern-metropolis"/>
    <w:p>
      <w:pPr>
        <w:pStyle w:val="Heading2"/>
      </w:pPr>
      <w:r>
        <w:t xml:space="preserve">Challenges in a Modern Metropolis</w:t>
      </w:r>
    </w:p>
    <w:p>
      <w:pPr>
        <w:pStyle w:val="FirstParagraph"/>
      </w:pPr>
      <w:r>
        <w:t xml:space="preserve">The landscape of firefighting is evolving. In Germany Munich, climate change presents new challenges. Warmer winters have led to longer dry seasons, increasing the risk of wildfires on the outskirts and near forested areas like the Nymphenburg Palace Park. Simultaneously, urban densification creates logistical nightmares for large fire trucks navigating narrow streets or congested traffic during rush hour.</w:t>
      </w:r>
    </w:p>
    <w:p>
      <w:pPr>
        <w:pStyle w:val="BodyText"/>
      </w:pPr>
      <w:r>
        <w:t xml:space="preserve">Furthermore, technological advancements require firefighters to be not only brave but also intellectually agile. Modern buildings contain smart systems and complex materials that react unpredictably to heat and smoke. A firefighter today must understand chemistry, physics, and digital infrastructure as well as traditional rescue tactics. This evolution demands continuous learning and adaptation, keeping the profession dynamic rather than static.</w:t>
      </w:r>
    </w:p>
    <w:bookmarkEnd w:id="23"/>
    <w:bookmarkStart w:id="24" w:name="conclusion-the-eternal-vigil"/>
    <w:p>
      <w:pPr>
        <w:pStyle w:val="Heading2"/>
      </w:pPr>
      <w:r>
        <w:t xml:space="preserve">Conclusion: The Eternal Vigil</w:t>
      </w:r>
    </w:p>
    <w:p>
      <w:pPr>
        <w:pStyle w:val="FirstParagraph"/>
      </w:pPr>
      <w:r>
        <w:t xml:space="preserve">In conclusion, being a Firefighter in Germany Munich is a multifaceted identity that merges professional excellence with civic pride. It is a role that demands physical endurance, mental fortitude, and emotional resilience. As we reflect on this profession, it becomes clear that firefighters are the silent sentinels of societal stability.</w:t>
      </w:r>
    </w:p>
    <w:p>
      <w:pPr>
        <w:pStyle w:val="BodyText"/>
      </w:pPr>
      <w:r>
        <w:t xml:space="preserve">"Courage is not the absence of fear, but the triumph over it."</w:t>
      </w:r>
    </w:p>
    <w:p>
      <w:pPr>
        <w:pStyle w:val="BodyText"/>
      </w:pPr>
      <w:r>
        <w:t xml:space="preserve">This quote resonates deeply with every firefighter who steps out of their station in Munich, whether facing a raging inferno or a routine medical call. They choose to walk into danger so that others may live in safety. For the citizens of Munich, this choice is taken for granted too often. Yet, it deserves our deepest respect and reflection.</w:t>
      </w:r>
    </w:p>
    <w:p>
      <w:pPr>
        <w:pStyle w:val="BodyText"/>
      </w:pPr>
      <w:r>
        <w:t xml:space="preserve">The significance of firefighting in this German city extends beyond the extinguishing of flames; it is about maintaining the fabric of community trust and historical continuity. As long as there are risks in our world, there will be those who run toward them. In Munich, these individuals are not just employees of the city; they are its protectors, embodying the highest ideals of service and sacrifice.</w:t>
      </w:r>
    </w:p>
    <w:p>
      <w:pPr>
        <w:pStyle w:val="BodyText"/>
      </w:pPr>
      <w:r>
        <w:rPr>
          <w:iCs/>
          <w:i/>
        </w:rPr>
        <w:t xml:space="preserve">This Reflection Paper has been composed to highlight the critical importance of Firefighter roles within the specific socio-cultural and urban context of Germany Munich.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Spirit of Firefighters in Munich, Germany</dc:title>
  <dc:creator/>
  <dc:language>en</dc:language>
  <cp:keywords/>
  <dcterms:created xsi:type="dcterms:W3CDTF">2026-07-29T19:14:44Z</dcterms:created>
  <dcterms:modified xsi:type="dcterms:W3CDTF">2026-07-29T19:14:44Z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