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Firefighters</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442d54a662290810477c31e554561757710ce50"/>
    <w:p>
      <w:pPr>
        <w:pStyle w:val="Heading1"/>
      </w:pPr>
      <w:r>
        <w:t xml:space="preserve">The Beacon on the Harbor: A Reflection on Being a Firefighter in New Zealand Wellington</w:t>
      </w:r>
    </w:p>
    <w:p>
      <w:pPr>
        <w:pStyle w:val="FirstParagraph"/>
      </w:pPr>
      <w:r>
        <w:t xml:space="preserve">To speak of a</w:t>
      </w:r>
      <w:r>
        <w:t xml:space="preserve"> </w:t>
      </w:r>
      <w:r>
        <w:rPr>
          <w:bCs/>
          <w:b/>
        </w:rPr>
        <w:t xml:space="preserve">Firefighter</w:t>
      </w:r>
      <w:r>
        <w:t xml:space="preserve"> </w:t>
      </w:r>
      <w:r>
        <w:t xml:space="preserve">is to invoke an image of bravery, yet that image is often static—a snapshot of heroism in action. However, the lived reality of serving as a firefighter within the unique geographical and social fabric of</w:t>
      </w:r>
      <w:r>
        <w:t xml:space="preserve"> </w:t>
      </w:r>
      <w:r>
        <w:rPr>
          <w:bCs/>
          <w:b/>
        </w:rPr>
        <w:t xml:space="preserve">New Zealand Wellington</w:t>
      </w:r>
      <w:r>
        <w:t xml:space="preserve"> </w:t>
      </w:r>
      <w:r>
        <w:t xml:space="preserve">is far more complex, nuanced, and deeply human. This reflection paper seeks to explore not just the duties performed by emergency service professionals in this capital city, but the internal landscape they navigate daily. It examines how the specific challenges of Wellington—its topography, its culture, and its history—shape the identity of those who wear the uniform.</w:t>
      </w:r>
    </w:p>
    <w:bookmarkStart w:id="20" w:name="the-urban-canyon-and-the-hilly-terrain"/>
    <w:p>
      <w:pPr>
        <w:pStyle w:val="Heading2"/>
      </w:pPr>
      <w:r>
        <w:t xml:space="preserve">The Urban Canyon and The Hilly Terrain</w:t>
      </w:r>
    </w:p>
    <w:p>
      <w:pPr>
        <w:pStyle w:val="FirstParagraph"/>
      </w:pPr>
      <w:r>
        <w:t xml:space="preserve">Wellington is not like other cities. It sits on a narrow strip of land between the harbour and steep volcanic hills. For a</w:t>
      </w:r>
      <w:r>
        <w:t xml:space="preserve"> </w:t>
      </w:r>
      <w:r>
        <w:rPr>
          <w:bCs/>
          <w:b/>
        </w:rPr>
        <w:t xml:space="preserve">New Zealand Wellington</w:t>
      </w:r>
      <w:r>
        <w:t xml:space="preserve"> </w:t>
      </w:r>
      <w:r>
        <w:t xml:space="preserve">firefighter, this topography dictates strategy as much as equipment does. Unlike driving in flat landscapes where long straight roads allow for high-speed response, Wellington requires precision driving through narrow colonial tram sheds, steep inclines that challenge vehicle traction, and dense urban canyons where water pressure management becomes critical.</w:t>
      </w:r>
    </w:p>
    <w:p>
      <w:pPr>
        <w:pStyle w:val="BodyText"/>
      </w:pPr>
      <w:r>
        <w:t xml:space="preserve">Reflecting on this aspect reveals a profound respect for the logistical mastery required in this role. It is not merely about rushing to a scene; it is about navigating a city that feels both intimate and formidable. The firefighters of Wellington must know every alley, every steep flight of stairs in the older suburbs like Thorndon or Kelburn, and every bottleneck near the waterfront. This intimacy with the city’s physical structure creates a unique bond between the service provider and the community they protect. They are not outsiders arriving in an emergency; they are neighbors who happen to carry heavy axes.</w:t>
      </w:r>
    </w:p>
    <w:bookmarkEnd w:id="20"/>
    <w:bookmarkStart w:id="21" w:name="the-maori-concept-of-manaakitanga"/>
    <w:p>
      <w:pPr>
        <w:pStyle w:val="Heading2"/>
      </w:pPr>
      <w:r>
        <w:t xml:space="preserve">The Maori Concept of Manaakitanga</w:t>
      </w:r>
    </w:p>
    <w:p>
      <w:pPr>
        <w:pStyle w:val="FirstParagraph"/>
      </w:pPr>
      <w:r>
        <w:t xml:space="preserve">Culture plays an undeniable role in shaping the ethos of New Zealand’s emergency services. In Wellington, a city with a significant Māori population and strong indigenous ties, the concept of</w:t>
      </w:r>
      <w:r>
        <w:t xml:space="preserve"> </w:t>
      </w:r>
      <w:r>
        <w:rPr>
          <w:iCs/>
          <w:i/>
        </w:rPr>
        <w:t xml:space="preserve">Manaakitanga</w:t>
      </w:r>
      <w:r>
        <w:t xml:space="preserve">—care, respect, generosity, and hospitality—is deeply embedded in community interactions. A</w:t>
      </w:r>
      <w:r>
        <w:t xml:space="preserve"> </w:t>
      </w:r>
      <w:r>
        <w:rPr>
          <w:bCs/>
          <w:b/>
        </w:rPr>
        <w:t xml:space="preserve">Firefighter</w:t>
      </w:r>
      <w:r>
        <w:t xml:space="preserve"> </w:t>
      </w:r>
      <w:r>
        <w:t xml:space="preserve">in this context is not just an enforcer of safety regulations or a rescuer from flames; they are custodians of community well-being.</w:t>
      </w:r>
    </w:p>
    <w:p>
      <w:pPr>
        <w:pStyle w:val="BodyText"/>
      </w:pPr>
      <w:r>
        <w:t xml:space="preserve">This cultural dimension adds layers to the reflection on duty. When responding to calls, whether it be a kitchen fire in the CBD or a medical emergency in Upper Hutt, the approach is often guided by empathy and community connection. The reflection here turns inward: How does one balance the stoicism required for traumatic incidents with the warmth inherent in Kiwi culture? The answer lies in "mateship" and mutual support. The station becomes a second home, but so too does it become part of the broader social fabric of Wellington’s diverse neighborhoods.</w:t>
      </w:r>
    </w:p>
    <w:bookmarkEnd w:id="21"/>
    <w:bookmarkStart w:id="22" w:name="the-shadow-of-seismic-activity"/>
    <w:p>
      <w:pPr>
        <w:pStyle w:val="Heading2"/>
      </w:pPr>
      <w:r>
        <w:t xml:space="preserve">The Shadow of Seismic Activity</w:t>
      </w:r>
    </w:p>
    <w:p>
      <w:pPr>
        <w:pStyle w:val="FirstParagraph"/>
      </w:pPr>
      <w:r>
        <w:t xml:space="preserve">No discussion about being a</w:t>
      </w:r>
      <w:r>
        <w:t xml:space="preserve"> </w:t>
      </w:r>
      <w:r>
        <w:rPr>
          <w:bCs/>
          <w:b/>
        </w:rPr>
        <w:t xml:space="preserve">Firefighter</w:t>
      </w:r>
      <w:r>
        <w:t xml:space="preserve"> </w:t>
      </w:r>
      <w:r>
        <w:t xml:space="preserve">in Wellington can ignore the geological reality. New Zealand sits on the Pacific Ring of Fire, and Wellington is prone to earthquakes. This constant underlying threat shapes the psychological preparation of firefighters. Unlike their counterparts in regions with less seismic activity, Wellington firefighters train regularly for catastrophic infrastructure failure.</w:t>
      </w:r>
    </w:p>
    <w:p>
      <w:pPr>
        <w:pStyle w:val="BodyText"/>
      </w:pPr>
      <w:r>
        <w:t xml:space="preserve">This awareness instills a sense of humility and readiness that permeates their daily lives. Reflections on past events, such as the 2016 Kaikōura earthquake or local tremors, highlight the resilience required. The trauma witnessed during large-scale disasters stays with individuals long after the dust settles. Therefore, part of being a firefighter in this region involves mastering mental resilience alongside physical endurance. It requires acknowledging fear not as a weakness, but as a natural response to unpredictable forces of nature.</w:t>
      </w:r>
    </w:p>
    <w:bookmarkEnd w:id="22"/>
    <w:bookmarkStart w:id="23" w:name="the-wind-and-weather-factor"/>
    <w:p>
      <w:pPr>
        <w:pStyle w:val="Heading2"/>
      </w:pPr>
      <w:r>
        <w:t xml:space="preserve">The Wind and Weather Factor</w:t>
      </w:r>
    </w:p>
    <w:p>
      <w:pPr>
        <w:pStyle w:val="FirstParagraph"/>
      </w:pPr>
      <w:r>
        <w:t xml:space="preserve">Famously known for its wind, Wellington presents another unique challenge for the fire service. Strong gusts can change the behavior of fires rapidly, pushing flames in unexpected directions and complicating aerial water drops or ladder operations. For a</w:t>
      </w:r>
      <w:r>
        <w:t xml:space="preserve"> </w:t>
      </w:r>
      <w:r>
        <w:rPr>
          <w:bCs/>
          <w:b/>
        </w:rPr>
        <w:t xml:space="preserve">Firefighter</w:t>
      </w:r>
      <w:r>
        <w:t xml:space="preserve">, understanding weather patterns is not academic; it is survival.</w:t>
      </w:r>
    </w:p>
    <w:p>
      <w:pPr>
        <w:pStyle w:val="BodyText"/>
      </w:pPr>
      <w:r>
        <w:t xml:space="preserve">This environmental awareness extends to coastal emergencies as well. With its harbor and coastline, Wellington sees water rescues alongside land-based fires. The versatility demanded of the modern Wellington firefighter is staggering—they must be equal parts wildland firefighter, urban structural expert, and marine rescue technician. This multifaceted nature fosters a culture of lifelong learning within the service.</w:t>
      </w:r>
    </w:p>
    <w:bookmarkEnd w:id="23"/>
    <w:bookmarkStart w:id="24" w:name="conclusion-the-heartbeat-of-the-capital"/>
    <w:p>
      <w:pPr>
        <w:pStyle w:val="Heading2"/>
      </w:pPr>
      <w:r>
        <w:t xml:space="preserve">Conclusion: The Heartbeat of the Capital</w:t>
      </w:r>
    </w:p>
    <w:p>
      <w:pPr>
        <w:pStyle w:val="FirstParagraph"/>
      </w:pPr>
      <w:r>
        <w:t xml:space="preserve">In conclusion, reflecting on the role of a</w:t>
      </w:r>
      <w:r>
        <w:t xml:space="preserve"> </w:t>
      </w:r>
      <w:r>
        <w:rPr>
          <w:bCs/>
          <w:b/>
        </w:rPr>
        <w:t xml:space="preserve">Firefighter</w:t>
      </w:r>
      <w:r>
        <w:t xml:space="preserve"> </w:t>
      </w:r>
      <w:r>
        <w:t xml:space="preserve">in</w:t>
      </w:r>
      <w:r>
        <w:t xml:space="preserve"> </w:t>
      </w:r>
      <w:r>
        <w:rPr>
          <w:bCs/>
          <w:b/>
        </w:rPr>
        <w:t xml:space="preserve">New Zealand Wellington</w:t>
      </w:r>
      <w:r>
        <w:t xml:space="preserve"> </w:t>
      </w:r>
      <w:r>
        <w:t xml:space="preserve">reveals a profession that is as much about community integration and environmental adaptation as it is about firefighting. The hilly streets, the cultural richness, the seismic risks, and the biting winds all combine to create a distinct professional identity.</w:t>
      </w:r>
    </w:p>
    <w:p>
      <w:pPr>
        <w:pStyle w:val="BodyText"/>
      </w:pPr>
      <w:r>
        <w:t xml:space="preserve">To serve in this capacity requires more than courage; it demands adaptability, cultural sensitivity, technical precision, and emotional strength. These individuals are not just responders to emergencies; they are integral threads in the safety net of one of New Zealand’s most vibrant cities. Their work reminds us that while we cannot control the earth beneath our feet or the wind that sweeps through our streets, we can rely on those who choose to stand firm against them.</w:t>
      </w:r>
    </w:p>
    <w:p>
      <w:pPr>
        <w:pStyle w:val="BlockText"/>
      </w:pPr>
      <w:r>
        <w:t xml:space="preserve">"In Wellington, bravery is not an exception; it is a daily commitment woven into the fabric of service."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Resilience of Firefighters in New Zealand Wellington</dc:title>
  <dc:creator/>
  <dc:language>en</dc:language>
  <cp:keywords/>
  <dcterms:created xsi:type="dcterms:W3CDTF">2026-07-29T18:06:12Z</dcterms:created>
  <dcterms:modified xsi:type="dcterms:W3CDTF">2026-07-29T18:06:12Z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