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Firefighter</w:t>
      </w:r>
      <w:r>
        <w:t xml:space="preserve"> </w:t>
      </w:r>
      <w:r>
        <w:t xml:space="preserve">in</w:t>
      </w:r>
      <w:r>
        <w:t xml:space="preserve"> </w:t>
      </w:r>
      <w:r>
        <w:t xml:space="preserve">Senegal,</w:t>
      </w:r>
      <w:r>
        <w:t xml:space="preserve"> </w:t>
      </w:r>
      <w:r>
        <w:t xml:space="preserve">Dakar</w:t>
      </w:r>
    </w:p>
    <w:bookmarkStart w:id="25" w:name="Xc6d985fdf25e24f69182d60656473c2aa2708f8"/>
    <w:p>
      <w:pPr>
        <w:pStyle w:val="Heading1"/>
      </w:pPr>
      <w:r>
        <w:t xml:space="preserve">The Guardian of the Plateau and the Medina: A Reflection on the Firefighter in Senegal, Dakar</w:t>
      </w:r>
    </w:p>
    <w:p>
      <w:pPr>
        <w:pStyle w:val="FirstParagraph"/>
      </w:pPr>
      <w:r>
        <w:t xml:space="preserve">In the bustling heart of West Africa, where the rhythm of life is dictated by a blend of traditional spirituality and rapid modernization, one figure stands as a testament to resilience, courage, and community service:</w:t>
      </w:r>
      <w:r>
        <w:t xml:space="preserve"> </w:t>
      </w:r>
      <w:r>
        <w:t xml:space="preserve">the firefighter</w:t>
      </w:r>
      <w:r>
        <w:t xml:space="preserve">. This reflection paper seeks to explore the multifaceted role of firefighters within the specific context of Dakar, Senegal. It is not merely an examination of emergency response protocols but a deep dive into the cultural, social, and infrastructural realities that define firefighting in this vibrant yet challenging metropolitan area.</w:t>
      </w:r>
    </w:p>
    <w:bookmarkStart w:id="20" w:name="the-unique-urban-fabric-of-dakar"/>
    <w:p>
      <w:pPr>
        <w:pStyle w:val="Heading2"/>
      </w:pPr>
      <w:r>
        <w:t xml:space="preserve">The Unique Urban Fabric of Dakar</w:t>
      </w:r>
    </w:p>
    <w:p>
      <w:pPr>
        <w:pStyle w:val="FirstParagraph"/>
      </w:pPr>
      <w:r>
        <w:t xml:space="preserve">To understand the significance of the firefighter in Dakar, one must first appreciate the city's complex urban landscape. Dakar is a city of contrasts. On one hand, there is the Plateau and Almadies, areas characterized by modern infrastructure, paved roads, and international business centers. On the other hand lies dense neighborhoods such as La Médina and Guédiawaye, where narrow streets often defy vehicular access and housing density presents significant challenges for emergency response. The</w:t>
      </w:r>
      <w:r>
        <w:t xml:space="preserve"> </w:t>
      </w:r>
      <w:r>
        <w:t xml:space="preserve">Firefighter</w:t>
      </w:r>
      <w:r>
        <w:t xml:space="preserve"> </w:t>
      </w:r>
      <w:r>
        <w:t xml:space="preserve">in Dakar operates within this dichotomy daily.</w:t>
      </w:r>
    </w:p>
    <w:p>
      <w:pPr>
        <w:pStyle w:val="BodyText"/>
      </w:pPr>
      <w:r>
        <w:t xml:space="preserve">The infrastructure in Senegal is evolving rapidly, but it often lags behind the explosive population growth. This disparity creates a high-risk environment for fires, particularly electrical fires due to aging wiring and illegal connections common in informal settlements. Therefore, the role of the firefighter extends beyond fighting flames; they are engaged in a constant battle against structural vulnerability and environmental hazards.</w:t>
      </w:r>
    </w:p>
    <w:bookmarkEnd w:id="20"/>
    <w:bookmarkStart w:id="21" w:name="cultural-perceptions-and-community-trust"/>
    <w:p>
      <w:pPr>
        <w:pStyle w:val="Heading2"/>
      </w:pPr>
      <w:r>
        <w:t xml:space="preserve">Cultural Perceptions and Community Trust</w:t>
      </w:r>
    </w:p>
    <w:p>
      <w:pPr>
        <w:pStyle w:val="FirstParagraph"/>
      </w:pPr>
      <w:r>
        <w:t xml:space="preserve">In Senegal, society is deeply rooted in communal values known as "Teranga" (hospitality) and social cohesion. The perception of public servants, including firefighters, is heavily influenced by these cultural norms. Unlike in some Western contexts where emergency services are viewed strictly through a bureaucratic lens, the firefighter in Dakar often occupies a role that blends professional duty with community guardianship.</w:t>
      </w:r>
    </w:p>
    <w:p>
      <w:pPr>
        <w:pStyle w:val="BodyText"/>
      </w:pPr>
      <w:r>
        <w:t xml:space="preserve">Reflections on this topic reveal that trust is paramount. In neighborhoods like Grand Yoff or Parcelles Assainies, the local fire station may be one of the few reliable sources of institutional help. When a fire breaks out in these densely populated areas, neighbors often assist firefighters not just by clearing paths but by providing water, tools, and moral support. This symbiotic relationship highlights that being a</w:t>
      </w:r>
      <w:r>
        <w:t xml:space="preserve"> </w:t>
      </w:r>
      <w:r>
        <w:t xml:space="preserve">firefighter</w:t>
      </w:r>
      <w:r>
        <w:t xml:space="preserve"> </w:t>
      </w:r>
      <w:r>
        <w:t xml:space="preserve">in Senegal is as much about social integration as it is about technical skill. They are viewed not just as employees of the state, but as brothers and sisters of the community.</w:t>
      </w:r>
    </w:p>
    <w:bookmarkEnd w:id="21"/>
    <w:bookmarkStart w:id="22" w:name="Xf8e188532d776bbecb21dd783c4027031a05cae"/>
    <w:p>
      <w:pPr>
        <w:pStyle w:val="Heading2"/>
      </w:pPr>
      <w:r>
        <w:t xml:space="preserve">The Operational Challenges in Senegal, Dakar</w:t>
      </w:r>
    </w:p>
    <w:p>
      <w:pPr>
        <w:pStyle w:val="FirstParagraph"/>
      </w:pPr>
      <w:r>
        <w:t xml:space="preserve">The operational reality for firefighters in Dakar is fraught with unique obstacles. Traffic congestion in central Dakar can be paralyzing, turning a potential five-minute response time into an hour-long ordeal. Furthermore, the lack of standardized addressing systems in many parts of the city means that locating a fire often requires local knowledge or assistance from residents. This dependency on community intelligence reinforces the need for strong interpersonal skills among firefighters.</w:t>
      </w:r>
    </w:p>
    <w:p>
      <w:pPr>
        <w:pStyle w:val="BodyText"/>
      </w:pPr>
      <w:r>
        <w:t xml:space="preserve">Additionally, resource allocation remains a critical issue. While equipment has improved in recent years through international cooperation and government investment, maintenance and supply chains can be inconsistent. A true reflection on this subject must acknowledge the ingenuity required by Dakar’s firefighters to overcome logistical gaps. They often adapt their tactics based on available resources, demonstrating remarkable problem-solving abilities under pressure.</w:t>
      </w:r>
    </w:p>
    <w:bookmarkEnd w:id="22"/>
    <w:bookmarkStart w:id="23" w:name="the-role-of-education-and-prevention"/>
    <w:p>
      <w:pPr>
        <w:pStyle w:val="Heading2"/>
      </w:pPr>
      <w:r>
        <w:t xml:space="preserve">The Role of Education and Prevention</w:t>
      </w:r>
    </w:p>
    <w:p>
      <w:pPr>
        <w:pStyle w:val="FirstParagraph"/>
      </w:pPr>
      <w:r>
        <w:t xml:space="preserve">A significant portion of modern firefighting strategy in Senegal has shifted toward prevention and education. Recognizing that suppression is only half the battle, firefighters actively engage in schools, markets, and religious centers to teach fire safety. This initiative is crucial given the high prevalence of cooking fires involving traditional stoves and the increasing use of electrical appliances.</w:t>
      </w:r>
    </w:p>
    <w:p>
      <w:pPr>
        <w:pStyle w:val="BodyText"/>
      </w:pPr>
      <w:r>
        <w:t xml:space="preserve">Reflections on these educational efforts show a shift in mindset among the populace. As awareness grows, so does cooperation. People are becoming more vigilant about their own safety, understanding that prevention is better than cure. This proactive approach empowers citizens to take ownership of their safety, reducing the burden on emergency services and ultimately saving lives in</w:t>
      </w:r>
      <w:r>
        <w:t xml:space="preserve"> </w:t>
      </w:r>
      <w:r>
        <w:t xml:space="preserve">Senegal, Dakar</w:t>
      </w:r>
      <w:r>
        <w:t xml:space="preserve">.</w:t>
      </w:r>
    </w:p>
    <w:bookmarkEnd w:id="23"/>
    <w:bookmarkStart w:id="24" w:name="Xce83f839ba1f55f69827f2fe0b64f028866f377"/>
    <w:p>
      <w:pPr>
        <w:pStyle w:val="Heading2"/>
      </w:pPr>
      <w:r>
        <w:t xml:space="preserve">Conclusion: A Symbol of Hope and Resilience</w:t>
      </w:r>
    </w:p>
    <w:p>
      <w:pPr>
        <w:pStyle w:val="FirstParagraph"/>
      </w:pPr>
      <w:r>
        <w:t xml:space="preserve">In conclusion, the firefighter in Dakar represents more than just a profession; they are a symbol of hope, resilience, and organized action amidst chaos. They navigate the physical constraints of a rapidly growing city while bridging cultural gaps to maintain public trust. Their work is essential not only for protecting property but for preserving the social fabric of Senegal.</w:t>
      </w:r>
    </w:p>
    <w:p>
      <w:pPr>
        <w:pStyle w:val="BodyText"/>
      </w:pPr>
      <w:r>
        <w:t xml:space="preserve">As Dakar continues to develop, supporting these heroes through better infrastructure, fair compensation, and advanced training will be crucial. However, even today, their impact is profound. They stand as guardians in the heat of crisis, embodying the spirit of service that defines the best aspects of Senegalese society. To honor them is to recognize that safety and peace are communal achievements, made possible by those willing to run toward danger when others run away.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Firefighter in Senegal, Dakar</dc:title>
  <dc:creator/>
  <cp:keywords/>
  <dcterms:created xsi:type="dcterms:W3CDTF">2026-07-29T13:32:01Z</dcterms:created>
  <dcterms:modified xsi:type="dcterms:W3CDTF">2026-07-29T13:32:01Z</dcterms:modified>
</cp:coreProperties>
</file>

<file path=docProps/custom.xml><?xml version="1.0" encoding="utf-8"?>
<Properties xmlns="http://schemas.openxmlformats.org/officeDocument/2006/custom-properties" xmlns:vt="http://schemas.openxmlformats.org/officeDocument/2006/docPropsVTypes"/>
</file>