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Heroism:</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Sudan,</w:t>
      </w:r>
      <w:r>
        <w:t xml:space="preserve"> </w:t>
      </w:r>
      <w:r>
        <w:t xml:space="preserve">Khartoum</w:t>
      </w:r>
    </w:p>
    <w:bookmarkStart w:id="26" w:name="Xf0bf5347393780159714d238dd48423b9352d7f"/>
    <w:p>
      <w:pPr>
        <w:pStyle w:val="Heading1"/>
      </w:pPr>
      <w:r>
        <w:t xml:space="preserve">The Flame and The Dust</w:t>
      </w:r>
      <w:r>
        <w:br/>
      </w:r>
      <w:r>
        <w:t xml:space="preserve">A Reflection on the Firefighter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Community Leadership and Emergency Services Board, Khartoum</w:t>
      </w:r>
      <w:r>
        <w:br/>
      </w:r>
      <w:r>
        <w:rPr>
          <w:bCs/>
          <w:b/>
        </w:rPr>
        <w:t xml:space="preserve">From:</w:t>
      </w:r>
      <w:r>
        <w:t xml:space="preserve"> </w:t>
      </w:r>
      <w:r>
        <w:t xml:space="preserve">A Concerned Citizen</w:t>
      </w:r>
    </w:p>
    <w:bookmarkStart w:id="20" w:name="X62d89f299456aa477c1b86f9607a8b9a73fd303"/>
    <w:p>
      <w:pPr>
        <w:pStyle w:val="Heading2"/>
      </w:pPr>
      <w:r>
        <w:t xml:space="preserve">I. Introduction: The Dual Nature of Fire in Khartoum</w:t>
      </w:r>
    </w:p>
    <w:p>
      <w:pPr>
        <w:pStyle w:val="FirstParagraph"/>
      </w:pPr>
      <w:r>
        <w:t xml:space="preserve">In the heart of Sudan, where the Blue Nile and White Nile converge to form a lifeline for millions, fire exists in a paradoxical duality. It is the source of warmth during cold Saharan nights, fueling traditional cooking methods and community gatherings along the banks. Yet, it is also an unpredictable destroyer that threatens neighborhoods like Bahri Omdurman and the dense urban fabric of downtown Khartoum when containment fails. To reflect upon the</w:t>
      </w:r>
      <w:r>
        <w:t xml:space="preserve"> </w:t>
      </w:r>
      <w:r>
        <w:rPr>
          <w:bCs/>
          <w:b/>
        </w:rPr>
        <w:t xml:space="preserve">Firefighter</w:t>
      </w:r>
      <w:r>
        <w:t xml:space="preserve"> </w:t>
      </w:r>
      <w:r>
        <w:t xml:space="preserve">in this context is to acknowledge a figure who stands as both guardian against chaos and a symbol of resilience within one of Africa’s most complex geopolitical landscapes. This reflection paper seeks to explore the multifaceted role of these heroes, not merely as professionals extinguishing flames, but as vital custodians of safety and hope in</w:t>
      </w:r>
      <w:r>
        <w:t xml:space="preserve"> </w:t>
      </w:r>
      <w:r>
        <w:rPr>
          <w:bCs/>
          <w:b/>
        </w:rPr>
        <w:t xml:space="preserve">Sudan</w:t>
      </w:r>
      <w:r>
        <w:t xml:space="preserve">, specifically within its capital city.</w:t>
      </w:r>
    </w:p>
    <w:bookmarkEnd w:id="20"/>
    <w:bookmarkStart w:id="21" w:name="X6e915ae00bc8288caed6f33bb376195b2137e5d"/>
    <w:p>
      <w:pPr>
        <w:pStyle w:val="Heading2"/>
      </w:pPr>
      <w:r>
        <w:t xml:space="preserve">II. The Reality on the Ground: Infrastructure and Adversity</w:t>
      </w:r>
    </w:p>
    <w:p>
      <w:pPr>
        <w:pStyle w:val="FirstParagraph"/>
      </w:pPr>
      <w:r>
        <w:t xml:space="preserve">The profession of a firefighter is inherently demanding anywhere in the world, but in Khartoum, it is elevated to an act of extraordinary endurance. Reflecting on the daily operations reveals a stark contrast between ideal emergency response protocols and ground realities. In many Western contexts, high-tech apparatuses and extensive water pressure systems define firefighting efficacy. However, in</w:t>
      </w:r>
      <w:r>
        <w:t xml:space="preserve"> </w:t>
      </w:r>
      <w:r>
        <w:rPr>
          <w:bCs/>
          <w:b/>
        </w:rPr>
        <w:t xml:space="preserve">Sudan</w:t>
      </w:r>
      <w:r>
        <w:t xml:space="preserve">, particularly in older districts where narrow alleys restrict access for large vehicles, the</w:t>
      </w:r>
      <w:r>
        <w:t xml:space="preserve"> </w:t>
      </w:r>
      <w:r>
        <w:rPr>
          <w:bCs/>
          <w:b/>
        </w:rPr>
        <w:t xml:space="preserve">Firefighter</w:t>
      </w:r>
      <w:r>
        <w:t xml:space="preserve"> </w:t>
      </w:r>
      <w:r>
        <w:t xml:space="preserve">often relies on agility, manual pumps, and sheer physical stamina.</w:t>
      </w:r>
    </w:p>
    <w:p>
      <w:pPr>
        <w:pStyle w:val="BodyText"/>
      </w:pPr>
      <w:r>
        <w:t xml:space="preserve">The infrastructure challenges are significant. Water pressure issues frequently hamper early intervention stages. Consequently, the modern Khartoum firefighter must be adaptable engineers as much as they are brave rescuers. They navigate through collapsed structures resulting from conflict-related incidents and dense residential blocks where evacuation routes are easily blocked. This reflection highlights that the skill set required is not limited to handling hoses; it involves logistical improvisation and community coordination to ensure that water sources are tapped effectively and traffic is cleared for emergency access.</w:t>
      </w:r>
    </w:p>
    <w:bookmarkEnd w:id="21"/>
    <w:bookmarkStart w:id="22" w:name="X167413f917fc489b59c852d7f7c1ace1550ca6a"/>
    <w:p>
      <w:pPr>
        <w:pStyle w:val="Heading2"/>
      </w:pPr>
      <w:r>
        <w:t xml:space="preserve">III. The Psychological Burden: Trauma and Duty</w:t>
      </w:r>
    </w:p>
    <w:p>
      <w:pPr>
        <w:pStyle w:val="FirstParagraph"/>
      </w:pPr>
      <w:r>
        <w:t xml:space="preserve">Beyond the physical toll, there lies a profound psychological weight carried by those who serve in this capacity. Living in a region that has faced prolonged political instability and humanitarian crises, the firefighters of Khartoum are exposed to trauma on multiple levels. They do not only respond to structural fires but often find themselves at the forefront of medical emergencies, rescue operations following accidents, and even humanitarian aid distribution during times of broader crisis.</w:t>
      </w:r>
    </w:p>
    <w:p>
      <w:pPr>
        <w:pStyle w:val="BodyText"/>
      </w:pPr>
      <w:r>
        <w:t xml:space="preserve">The concept of service in</w:t>
      </w:r>
      <w:r>
        <w:t xml:space="preserve"> </w:t>
      </w:r>
      <w:r>
        <w:rPr>
          <w:bCs/>
          <w:b/>
        </w:rPr>
        <w:t xml:space="preserve">Sudan</w:t>
      </w:r>
      <w:r>
        <w:t xml:space="preserve"> </w:t>
      </w:r>
      <w:r>
        <w:t xml:space="preserve">is deeply rooted in communal values (Ukhuwwah). For a</w:t>
      </w:r>
      <w:r>
        <w:t xml:space="preserve"> </w:t>
      </w:r>
      <w:r>
        <w:rPr>
          <w:bCs/>
          <w:b/>
        </w:rPr>
        <w:t xml:space="preserve">Firefighter</w:t>
      </w:r>
      <w:r>
        <w:t xml:space="preserve">, this translates to a deep sense of moral obligation. When a family loses their home due to an electrical fault or grease fire, the firefighter returns not just empty-handed but often with the weight of that family’s despair. Reflecting on this aspect, we must recognize that mental health support for these professionals is as critical as training in fire suppression techniques. Their resilience is a testament to human spirit, yet it requires systemic recognition and care to prevent burnout and secondary trauma.</w:t>
      </w:r>
    </w:p>
    <w:bookmarkEnd w:id="22"/>
    <w:bookmarkStart w:id="23" w:name="X76b653c5ba02c12051e5478bc97fa7254f554cf"/>
    <w:p>
      <w:pPr>
        <w:pStyle w:val="Heading2"/>
      </w:pPr>
      <w:r>
        <w:t xml:space="preserve">IV. Community Relations: Trust Built on Action</w:t>
      </w:r>
    </w:p>
    <w:p>
      <w:pPr>
        <w:pStyle w:val="FirstParagraph"/>
      </w:pPr>
      <w:r>
        <w:t xml:space="preserve">In many parts of the world, law enforcement or military presence can evoke fear or tension. In contrast, in neighborhoods across Khartoum, the arrival of fire trucks is met with a specific type of communal relief. The</w:t>
      </w:r>
      <w:r>
        <w:t xml:space="preserve"> </w:t>
      </w:r>
      <w:r>
        <w:rPr>
          <w:bCs/>
          <w:b/>
        </w:rPr>
        <w:t xml:space="preserve">Firefighter</w:t>
      </w:r>
      <w:r>
        <w:t xml:space="preserve"> </w:t>
      </w:r>
      <w:r>
        <w:t xml:space="preserve">represents neutrality and altruism. They are seen entering homes regardless of political affiliation, economic status, or ethnic background to save lives and property.</w:t>
      </w:r>
    </w:p>
    <w:p>
      <w:pPr>
        <w:pStyle w:val="BodyText"/>
      </w:pPr>
      <w:r>
        <w:t xml:space="preserve">This dynamic creates a unique social fabric in</w:t>
      </w:r>
      <w:r>
        <w:t xml:space="preserve"> </w:t>
      </w:r>
      <w:r>
        <w:rPr>
          <w:bCs/>
          <w:b/>
        </w:rPr>
        <w:t xml:space="preserve">Sudan</w:t>
      </w:r>
      <w:r>
        <w:t xml:space="preserve">. The firefighter becomes a bridge within the community. In times when other institutions may be strained or distrusted, the consistent presence of reliable emergency services helps maintain social cohesion. Reflections on local interactions suggest that successful fire prevention campaigns in Khartoum are most effective when led by respected firefighters who engage directly with residents, teaching safety measures in languages and cultural contexts familiar to the community. This trust is fragile yet invaluable.</w:t>
      </w:r>
    </w:p>
    <w:bookmarkEnd w:id="23"/>
    <w:bookmarkStart w:id="24" w:name="X585fbabb028d0fa8fdc800ab0c33f4387f83874"/>
    <w:p>
      <w:pPr>
        <w:pStyle w:val="Heading2"/>
      </w:pPr>
      <w:r>
        <w:t xml:space="preserve">V. The Need for Modernization and International Solidarity</w:t>
      </w:r>
    </w:p>
    <w:p>
      <w:pPr>
        <w:pStyle w:val="FirstParagraph"/>
      </w:pPr>
      <w:r>
        <w:t xml:space="preserve">While honoring the past efforts of Sudanese heroes, this reflection must also address future necessities. The increasing frequency of extreme weather events and urban densification in Khartoum demands a modernized approach to fire safety. Investing in training facilities, upgrading protective gear (PPE), and ensuring reliable communication systems are not luxuries but necessities for the survival of the</w:t>
      </w:r>
      <w:r>
        <w:t xml:space="preserve"> </w:t>
      </w:r>
      <w:r>
        <w:rPr>
          <w:bCs/>
          <w:b/>
        </w:rPr>
        <w:t xml:space="preserve">Firefighter</w:t>
      </w:r>
      <w:r>
        <w:t xml:space="preserve">.</w:t>
      </w:r>
    </w:p>
    <w:p>
      <w:pPr>
        <w:pStyle w:val="BodyText"/>
      </w:pPr>
      <w:r>
        <w:t xml:space="preserve">Sudan, being part of a global community, benefits from international knowledge exchange. However, technology transfer must be accompanied by capacity building that respects local conditions. The lessons learned in managing fires in arid climates or high-density informal settlements are applicable globally. By supporting the professional development of firefighters in</w:t>
      </w:r>
      <w:r>
        <w:t xml:space="preserve"> </w:t>
      </w:r>
      <w:r>
        <w:rPr>
          <w:bCs/>
          <w:b/>
        </w:rPr>
        <w:t xml:space="preserve">Sudan</w:t>
      </w:r>
      <w:r>
        <w:t xml:space="preserve">, we contribute to a broader narrative of humanitarian stability.</w:t>
      </w:r>
    </w:p>
    <w:bookmarkEnd w:id="24"/>
    <w:bookmarkStart w:id="25" w:name="X10bdb155d075de46b33208a74d2a4abf0d41e67"/>
    <w:p>
      <w:pPr>
        <w:pStyle w:val="Heading2"/>
      </w:pPr>
      <w:r>
        <w:t xml:space="preserve">VI. Conclusion: Honoring the Silent Guardians</w:t>
      </w:r>
    </w:p>
    <w:p>
      <w:pPr>
        <w:pStyle w:val="FirstParagraph"/>
      </w:pPr>
      <w:r>
        <w:t xml:space="preserve">In conclusion, reflecting on the role of the firefighter in Khartoum reveals a narrative steeped in courage, adaptability, and compassion. They are more than individuals who fight fires; they are symbols of hope in a city that has endured much. Their work underscores the importance of community resilience and the critical need for robust emergency infrastructure.</w:t>
      </w:r>
    </w:p>
    <w:p>
      <w:pPr>
        <w:pStyle w:val="BodyText"/>
      </w:pPr>
      <w:r>
        <w:t xml:space="preserve">As we look toward the future, it is imperative that policymakers, civil society, and international partners recognize these contributions. Supporting the firefighters of</w:t>
      </w:r>
      <w:r>
        <w:t xml:space="preserve"> </w:t>
      </w:r>
      <w:r>
        <w:rPr>
          <w:bCs/>
          <w:b/>
        </w:rPr>
        <w:t xml:space="preserve">Sudan</w:t>
      </w:r>
      <w:r>
        <w:t xml:space="preserve"> </w:t>
      </w:r>
      <w:r>
        <w:t xml:space="preserve">is an investment in life itself. Whether facing a blaze in a bustling market or rescuing victims from debris in conflict-affected zones, their dedication remains unwavering. Let this reflection serve as a call to action: to provide them with better resources, psychological support, and the societal respect they so richly deserve. In the face of adversity, these heroes burn brightly to keep others safe.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Heroism: The Role of the Firefighter in Sudan, Khartoum</dc:title>
  <dc:creator/>
  <dc:language>en</dc:language>
  <cp:keywords/>
  <dcterms:created xsi:type="dcterms:W3CDTF">2026-07-29T22:19:35Z</dcterms:created>
  <dcterms:modified xsi:type="dcterms:W3CDTF">2026-07-29T22:19:35Z</dcterms:modified>
</cp:coreProperties>
</file>

<file path=docProps/custom.xml><?xml version="1.0" encoding="utf-8"?>
<Properties xmlns="http://schemas.openxmlformats.org/officeDocument/2006/custom-properties" xmlns:vt="http://schemas.openxmlformats.org/officeDocument/2006/docPropsVTypes"/>
</file>