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Brasília</w:t>
      </w:r>
    </w:p>
    <w:bookmarkStart w:id="25" w:name="X4af4cf43bad6a545287226b1d1df410b8ac4576"/>
    <w:p>
      <w:pPr>
        <w:pStyle w:val="Heading1"/>
      </w:pPr>
      <w:r>
        <w:t xml:space="preserve">Petra et Fides: A Reflection on the Role of the Geologist in Brazil, Brasília</w:t>
      </w:r>
    </w:p>
    <w:p>
      <w:pPr>
        <w:pStyle w:val="FirstParagraph"/>
      </w:pPr>
      <w:r>
        <w:t xml:space="preserve">The city of Brasília stands as a monumental testament to human ambition and modernist ideology. Rising from the central plateau of Brazil, it was conceived not merely as a capital, but as a symbol of national integration and progress. However, beneath its sleek concrete surfaces and planned avenues lies the complex geological substrate that makes such construction possible. This reflection paper explores the indispensable role of the</w:t>
      </w:r>
      <w:r>
        <w:t xml:space="preserve"> </w:t>
      </w:r>
      <w:r>
        <w:rPr>
          <w:bCs/>
          <w:b/>
        </w:rPr>
        <w:t xml:space="preserve">Geologist</w:t>
      </w:r>
      <w:r>
        <w:t xml:space="preserve"> </w:t>
      </w:r>
      <w:r>
        <w:t xml:space="preserve">in this unique context. It argues that in</w:t>
      </w:r>
      <w:r>
        <w:t xml:space="preserve"> </w:t>
      </w:r>
      <w:r>
        <w:rPr>
          <w:bCs/>
          <w:b/>
        </w:rPr>
        <w:t xml:space="preserve">Brazil</w:t>
      </w:r>
      <w:r>
        <w:t xml:space="preserve">, specifically within the federal district capital of</w:t>
      </w:r>
      <w:r>
        <w:t xml:space="preserve"> </w:t>
      </w:r>
      <w:r>
        <w:rPr>
          <w:bCs/>
          <w:b/>
        </w:rPr>
        <w:t xml:space="preserve">Brazilia Brasília</w:t>
      </w:r>
      <w:r>
        <w:t xml:space="preserve">, geology is not just a scientific discipline but a foundational pillar for urban survival, sustainable development, and environmental preservation.</w:t>
      </w:r>
    </w:p>
    <w:bookmarkStart w:id="20" w:name="X04083a26dace3e3931006e4665f55358269e60b"/>
    <w:p>
      <w:pPr>
        <w:pStyle w:val="Heading2"/>
      </w:pPr>
      <w:r>
        <w:t xml:space="preserve">The Geological Foundations of an Artificial City</w:t>
      </w:r>
    </w:p>
    <w:p>
      <w:pPr>
        <w:pStyle w:val="FirstParagraph"/>
      </w:pPr>
      <w:r>
        <w:t xml:space="preserve">To understand the necessity of geological expertise in</w:t>
      </w:r>
      <w:r>
        <w:t xml:space="preserve"> </w:t>
      </w:r>
      <w:r>
        <w:rPr>
          <w:bCs/>
          <w:b/>
        </w:rPr>
        <w:t xml:space="preserve">Brazilia Brasília</w:t>
      </w:r>
      <w:r>
        <w:t xml:space="preserve">, one must first appreciate the terrain. The capital is built upon the Brazilian Shield, a vast area of ancient crystalline rock. Unlike cities built on alluvial plains or sedimentary basins, Brasília presents unique engineering challenges due to its proximity to steep escarpments and its location in a region characterized by intense seasonal rainfall followed by dry periods. For the</w:t>
      </w:r>
      <w:r>
        <w:t xml:space="preserve"> </w:t>
      </w:r>
      <w:r>
        <w:rPr>
          <w:bCs/>
          <w:b/>
        </w:rPr>
        <w:t xml:space="preserve">Geologist</w:t>
      </w:r>
      <w:r>
        <w:t xml:space="preserve">, this environment demands a nuanced understanding of soil mechanics, rock stability, and hydrogeology.</w:t>
      </w:r>
    </w:p>
    <w:p>
      <w:pPr>
        <w:pStyle w:val="BodyText"/>
      </w:pPr>
      <w:r>
        <w:t xml:space="preserve">The planning of Brasília was monumental, yet it often overlooked subtle geological hazards in its haste. The role of the modern</w:t>
      </w:r>
      <w:r>
        <w:t xml:space="preserve"> </w:t>
      </w:r>
      <w:r>
        <w:rPr>
          <w:bCs/>
          <w:b/>
        </w:rPr>
        <w:t xml:space="preserve">Geologist</w:t>
      </w:r>
      <w:r>
        <w:t xml:space="preserve"> </w:t>
      </w:r>
      <w:r>
        <w:t xml:space="preserve">is to mitigate these legacy issues. In</w:t>
      </w:r>
      <w:r>
        <w:t xml:space="preserve"> </w:t>
      </w:r>
      <w:r>
        <w:rPr>
          <w:bCs/>
          <w:b/>
        </w:rPr>
        <w:t xml:space="preserve">Brazilia Brasília</w:t>
      </w:r>
      <w:r>
        <w:t xml:space="preserve">, the expansion of urban areas into previously undeveloped zones requires rigorous subsurface investigation. The geologist maps the extent of weathered rock profiles, which can vary significantly over short distances. These variations dictate where foundations must be deepened and where retaining walls are necessary to prevent landslides, particularly in neighborhoods situated near valleys or slopes.</w:t>
      </w:r>
    </w:p>
    <w:bookmarkEnd w:id="20"/>
    <w:bookmarkStart w:id="21" w:name="water-management-and-hydrogeology"/>
    <w:p>
      <w:pPr>
        <w:pStyle w:val="Heading2"/>
      </w:pPr>
      <w:r>
        <w:t xml:space="preserve">Water Management and Hydrogeology</w:t>
      </w:r>
    </w:p>
    <w:p>
      <w:pPr>
        <w:pStyle w:val="FirstParagraph"/>
      </w:pPr>
      <w:r>
        <w:t xml:space="preserve">A critical aspect of the geologist's work in</w:t>
      </w:r>
      <w:r>
        <w:t xml:space="preserve"> </w:t>
      </w:r>
      <w:r>
        <w:rPr>
          <w:bCs/>
          <w:b/>
        </w:rPr>
        <w:t xml:space="preserve">Brazilia Brasília</w:t>
      </w:r>
      <w:r>
        <w:t xml:space="preserve"> </w:t>
      </w:r>
      <w:r>
        <w:t xml:space="preserve">is water management. The Federal District relies heavily on reservoirs fed by the Paranoá River and other local streams. These bodies of water are essentially geological formations modified by human intervention. The integrity of these dams depends entirely on sound geological assessment. If the bedrock underlying a dam has fractures or fault lines that have not been properly identified, catastrophic failure becomes a risk.</w:t>
      </w:r>
    </w:p>
    <w:p>
      <w:pPr>
        <w:pStyle w:val="BodyText"/>
      </w:pPr>
      <w:r>
        <w:t xml:space="preserve">Furthermore, the</w:t>
      </w:r>
      <w:r>
        <w:t xml:space="preserve"> </w:t>
      </w:r>
      <w:r>
        <w:rPr>
          <w:bCs/>
          <w:b/>
        </w:rPr>
        <w:t xml:space="preserve">Geologist</w:t>
      </w:r>
      <w:r>
        <w:t xml:space="preserve"> </w:t>
      </w:r>
      <w:r>
        <w:t xml:space="preserve">plays a vital role in monitoring groundwater levels. As</w:t>
      </w:r>
      <w:r>
        <w:t xml:space="preserve"> </w:t>
      </w:r>
      <w:r>
        <w:rPr>
          <w:bCs/>
          <w:b/>
        </w:rPr>
        <w:t xml:space="preserve">Brazilia Brasília</w:t>
      </w:r>
      <w:r>
        <w:t xml:space="preserve"> </w:t>
      </w:r>
      <w:r>
        <w:t xml:space="preserve">grows, so does its demand for water. Over-extraction of aquifers can lead to land subsidence or saltwater intrusion if coastal areas were involved (though less relevant here due to inland location, the principle of aquifer depletion remains). The geologist acts as a steward of this vital resource, ensuring that extraction rates do not exceed natural recharge levels. This is particularly important in a city where the visual landscape is dominated by water features designed for aesthetic appeal but requiring geological support for their stability.</w:t>
      </w:r>
    </w:p>
    <w:bookmarkEnd w:id="21"/>
    <w:bookmarkStart w:id="22" w:name="X673f2c88187c5f374a3349ad49389d95fe01b9e"/>
    <w:p>
      <w:pPr>
        <w:pStyle w:val="Heading2"/>
      </w:pPr>
      <w:r>
        <w:t xml:space="preserve">Environmental Preservation and Urban Expansion</w:t>
      </w:r>
    </w:p>
    <w:p>
      <w:pPr>
        <w:pStyle w:val="FirstParagraph"/>
      </w:pPr>
      <w:r>
        <w:rPr>
          <w:bCs/>
          <w:b/>
        </w:rPr>
        <w:t xml:space="preserve">Brazilia Brasília</w:t>
      </w:r>
      <w:r>
        <w:t xml:space="preserve"> </w:t>
      </w:r>
      <w:r>
        <w:t xml:space="preserve">was originally planned to be a garden city, surrounded by preserved green spaces. However, uncontrolled urban sprawl has threatened the surrounding Cerrado biome. The</w:t>
      </w:r>
      <w:r>
        <w:t xml:space="preserve"> </w:t>
      </w:r>
      <w:r>
        <w:rPr>
          <w:bCs/>
          <w:b/>
        </w:rPr>
        <w:t xml:space="preserve">Geologist</w:t>
      </w:r>
      <w:r>
        <w:t xml:space="preserve">, working in tandem with environmental scientists and urban planners, helps delineate protected areas based on geological sensitivity rather than just vegetation cover. Certain soils are more prone to erosion or contamination; identifying these zones allows for smarter land-use zoning.</w:t>
      </w:r>
    </w:p>
    <w:p>
      <w:pPr>
        <w:pStyle w:val="BodyText"/>
      </w:pPr>
      <w:r>
        <w:t xml:space="preserve">In the broader context of</w:t>
      </w:r>
      <w:r>
        <w:t xml:space="preserve"> </w:t>
      </w:r>
      <w:r>
        <w:rPr>
          <w:bCs/>
          <w:b/>
        </w:rPr>
        <w:t xml:space="preserve">Brazil</w:t>
      </w:r>
      <w:r>
        <w:t xml:space="preserve">, the geologist's role extends to advocating for sustainable mining practices. The state of Goiás and the Federal District have significant mineral resources, including gold and niobium. While economic development is crucial, it must be balanced with environmental responsibility. The</w:t>
      </w:r>
      <w:r>
        <w:t xml:space="preserve"> </w:t>
      </w:r>
      <w:r>
        <w:rPr>
          <w:bCs/>
          <w:b/>
        </w:rPr>
        <w:t xml:space="preserve">Geologist</w:t>
      </w:r>
      <w:r>
        <w:t xml:space="preserve"> </w:t>
      </w:r>
      <w:r>
        <w:t xml:space="preserve">provides the technical data needed to assess the impact of mining on local hydrology and soil stability, ensuring that industrial activities in</w:t>
      </w:r>
      <w:r>
        <w:t xml:space="preserve"> </w:t>
      </w:r>
      <w:r>
        <w:rPr>
          <w:bCs/>
          <w:b/>
        </w:rPr>
        <w:t xml:space="preserve">Brazilia Brasília</w:t>
      </w:r>
      <w:r>
        <w:t xml:space="preserve">'s hinterland do not degrade the ecological services provided by the Cerrado.</w:t>
      </w:r>
    </w:p>
    <w:bookmarkEnd w:id="22"/>
    <w:bookmarkStart w:id="23" w:name="the-social-responsibility-of-geology"/>
    <w:p>
      <w:pPr>
        <w:pStyle w:val="Heading2"/>
      </w:pPr>
      <w:r>
        <w:t xml:space="preserve">The Social Responsibility of Geology</w:t>
      </w:r>
    </w:p>
    <w:p>
      <w:pPr>
        <w:pStyle w:val="FirstParagraph"/>
      </w:pPr>
      <w:r>
        <w:t xml:space="preserve">Social equity is another dimension where geology intersects with urban life in</w:t>
      </w:r>
      <w:r>
        <w:t xml:space="preserve"> </w:t>
      </w:r>
      <w:r>
        <w:rPr>
          <w:bCs/>
          <w:b/>
        </w:rPr>
        <w:t xml:space="preserve">Brazilia Brasília</w:t>
      </w:r>
      <w:r>
        <w:t xml:space="preserve">. Informal settlements often arise in areas deemed unsuitable for construction due to geological risks, such as steep slopes or flood-prone valleys. The</w:t>
      </w:r>
      <w:r>
        <w:t xml:space="preserve"> </w:t>
      </w:r>
      <w:r>
        <w:rPr>
          <w:bCs/>
          <w:b/>
        </w:rPr>
        <w:t xml:space="preserve">Geologist</w:t>
      </w:r>
      <w:r>
        <w:t xml:space="preserve"> </w:t>
      </w:r>
      <w:r>
        <w:t xml:space="preserve">has a social responsibility to identify these high-risk zones and communicate these dangers to policymakers and the public. By providing clear, scientific evidence of landslide risks or soil instability, geologists empower communities and governments to make informed decisions about relocation, infrastructure reinforcement, or restricted development.</w:t>
      </w:r>
    </w:p>
    <w:p>
      <w:pPr>
        <w:pStyle w:val="BodyText"/>
      </w:pPr>
      <w:r>
        <w:t xml:space="preserve">In</w:t>
      </w:r>
      <w:r>
        <w:t xml:space="preserve"> </w:t>
      </w:r>
      <w:r>
        <w:rPr>
          <w:bCs/>
          <w:b/>
        </w:rPr>
        <w:t xml:space="preserve">Brazil</w:t>
      </w:r>
      <w:r>
        <w:t xml:space="preserve">, where rapid urbanization often outpaces regulatory frameworks, the voice of the professional</w:t>
      </w:r>
      <w:r>
        <w:t xml:space="preserve"> </w:t>
      </w:r>
      <w:r>
        <w:rPr>
          <w:bCs/>
          <w:b/>
        </w:rPr>
        <w:t xml:space="preserve">Geologist</w:t>
      </w:r>
      <w:r>
        <w:t xml:space="preserve"> </w:t>
      </w:r>
      <w:r>
        <w:t xml:space="preserve">serves as a check against reckless development. In the specific context of</w:t>
      </w:r>
      <w:r>
        <w:t xml:space="preserve"> </w:t>
      </w:r>
      <w:r>
        <w:rPr>
          <w:bCs/>
          <w:b/>
        </w:rPr>
        <w:t xml:space="preserve">Brazilia Brasília</w:t>
      </w:r>
      <w:r>
        <w:t xml:space="preserve">, this role is amplified because the capital represents the heart of national governance. Decisions made here set precedents for how other Brazilian cities handle similar geological challenges.</w:t>
      </w:r>
    </w:p>
    <w:bookmarkEnd w:id="23"/>
    <w:bookmarkStart w:id="24" w:name="X735455ba0549ab5209eb68b194dcb6ccdb85179"/>
    <w:p>
      <w:pPr>
        <w:pStyle w:val="Heading2"/>
      </w:pPr>
      <w:r>
        <w:t xml:space="preserve">Conclusion: Integrating Science and Vision</w:t>
      </w:r>
    </w:p>
    <w:p>
      <w:pPr>
        <w:pStyle w:val="FirstParagraph"/>
      </w:pPr>
      <w:r>
        <w:t xml:space="preserve">The reflection on the role of the</w:t>
      </w:r>
      <w:r>
        <w:t xml:space="preserve"> </w:t>
      </w:r>
      <w:r>
        <w:rPr>
          <w:bCs/>
          <w:b/>
        </w:rPr>
        <w:t xml:space="preserve">Geologist</w:t>
      </w:r>
      <w:r>
        <w:t xml:space="preserve"> </w:t>
      </w:r>
      <w:r>
        <w:t xml:space="preserve">in</w:t>
      </w:r>
      <w:r>
        <w:t xml:space="preserve"> </w:t>
      </w:r>
      <w:r>
        <w:rPr>
          <w:bCs/>
          <w:b/>
        </w:rPr>
        <w:t xml:space="preserve">Brazilia Brasília</w:t>
      </w:r>
      <w:r>
        <w:t xml:space="preserve"> </w:t>
      </w:r>
      <w:r>
        <w:t xml:space="preserve">reveals that geology is far more than the study of rocks; it is the science of place. It connects human habitation with the natural world. In a city designed by architects like Oscar Niemeyer and urban planner Lúcio Costa, the geologist provides the necessary foundation upon which their vision rests.</w:t>
      </w:r>
    </w:p>
    <w:p>
      <w:pPr>
        <w:pStyle w:val="BodyText"/>
      </w:pPr>
      <w:r>
        <w:t xml:space="preserve">As</w:t>
      </w:r>
      <w:r>
        <w:t xml:space="preserve"> </w:t>
      </w:r>
      <w:r>
        <w:rPr>
          <w:bCs/>
          <w:b/>
        </w:rPr>
        <w:t xml:space="preserve">Brazilia Brasília</w:t>
      </w:r>
      <w:r>
        <w:t xml:space="preserve"> </w:t>
      </w:r>
      <w:r>
        <w:t xml:space="preserve">continues to evolve, facing new challenges related to climate change and population growth, the integration of geological expertise into urban planning will become increasingly critical. The geologist must be an active partner in shaping the city’s future, ensuring that its development is resilient, sustainable, and safe. For</w:t>
      </w:r>
      <w:r>
        <w:t xml:space="preserve"> </w:t>
      </w:r>
      <w:r>
        <w:rPr>
          <w:bCs/>
          <w:b/>
        </w:rPr>
        <w:t xml:space="preserve">Brazil</w:t>
      </w:r>
      <w:r>
        <w:t xml:space="preserve"> </w:t>
      </w:r>
      <w:r>
        <w:t xml:space="preserve">as a whole, the lessons learned in its capital regarding geological risk management and resource conservation are invaluable.</w:t>
      </w:r>
    </w:p>
    <w:p>
      <w:pPr>
        <w:pStyle w:val="BodyText"/>
      </w:pPr>
      <w:r>
        <w:t xml:space="preserve">In conclusion, the</w:t>
      </w:r>
      <w:r>
        <w:t xml:space="preserve"> </w:t>
      </w:r>
      <w:r>
        <w:rPr>
          <w:bCs/>
          <w:b/>
        </w:rPr>
        <w:t xml:space="preserve">Geologist</w:t>
      </w:r>
      <w:r>
        <w:t xml:space="preserve"> </w:t>
      </w:r>
      <w:r>
        <w:t xml:space="preserve">is an unsung hero of</w:t>
      </w:r>
      <w:r>
        <w:t xml:space="preserve"> </w:t>
      </w:r>
      <w:r>
        <w:rPr>
          <w:bCs/>
          <w:b/>
        </w:rPr>
        <w:t xml:space="preserve">Brazilia Brasília</w:t>
      </w:r>
      <w:r>
        <w:t xml:space="preserve">. While skyscrapers and monuments draw the eye, it is the stable ground beneath them that ensures their longevity. By bridging the gap between natural history and urban future, geologists enable</w:t>
      </w:r>
      <w:r>
        <w:t xml:space="preserve"> </w:t>
      </w:r>
      <w:r>
        <w:rPr>
          <w:bCs/>
          <w:b/>
        </w:rPr>
        <w:t xml:space="preserve">Brazilia Brasília</w:t>
      </w:r>
      <w:r>
        <w:t xml:space="preserve"> </w:t>
      </w:r>
      <w:r>
        <w:t xml:space="preserve">to remain a symbol of progress without losing its connection to the earth that supports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Brazil, Brasília</dc:title>
  <dc:creator/>
  <dc:language>en</dc:language>
  <cp:keywords/>
  <dcterms:created xsi:type="dcterms:W3CDTF">2026-07-29T13:02:32Z</dcterms:created>
  <dcterms:modified xsi:type="dcterms:W3CDTF">2026-07-29T13:02:32Z</dcterms:modified>
</cp:coreProperties>
</file>

<file path=docProps/custom.xml><?xml version="1.0" encoding="utf-8"?>
<Properties xmlns="http://schemas.openxmlformats.org/officeDocument/2006/custom-properties" xmlns:vt="http://schemas.openxmlformats.org/officeDocument/2006/docPropsVTypes"/>
</file>