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Colombia,</w:t>
      </w:r>
      <w:r>
        <w:t xml:space="preserve"> </w:t>
      </w:r>
      <w:r>
        <w:t xml:space="preserve">Medellín</w:t>
      </w:r>
    </w:p>
    <w:bookmarkStart w:id="25" w:name="X38a694645631aef62e1a1e599c6b97a50633f9e"/>
    <w:p>
      <w:pPr>
        <w:pStyle w:val="Heading1"/>
      </w:pPr>
      <w:r>
        <w:t xml:space="preserve">The Bedrock of Progress: A Reflection on the Geologist in Colombia, Medellín</w:t>
      </w:r>
    </w:p>
    <w:p>
      <w:pPr>
        <w:pStyle w:val="FirstParagraph"/>
      </w:pPr>
      <w:r>
        <w:t xml:space="preserve">To stand in Medellín today is to witness a profound metamorphosis. The city, nestled within the embrace of the Aburrá Valley, has risen from decades of social turmoil and urban decay to become a global beacon of innovation and sustainable urban planning. However, this transformation is not merely architectural or sociological; it is deeply geological. As I reflect on the profession of a</w:t>
      </w:r>
      <w:r>
        <w:t xml:space="preserve"> </w:t>
      </w:r>
      <w:r>
        <w:rPr>
          <w:bCs/>
          <w:b/>
        </w:rPr>
        <w:t xml:space="preserve">Geologist</w:t>
      </w:r>
      <w:r>
        <w:t xml:space="preserve">, particularly within the specific tectonic and topographical context of</w:t>
      </w:r>
      <w:r>
        <w:t xml:space="preserve"> </w:t>
      </w:r>
      <w:r>
        <w:rPr>
          <w:bCs/>
          <w:b/>
        </w:rPr>
        <w:t xml:space="preserve">Colombia Medellín</w:t>
      </w:r>
      <w:r>
        <w:t xml:space="preserve">, one realizes that understanding the earth beneath our feet is not just an academic exercise, but a moral imperative for urban survival and development.</w:t>
      </w:r>
    </w:p>
    <w:bookmarkStart w:id="20" w:name="the-complex-topography-of-medellín"/>
    <w:p>
      <w:pPr>
        <w:pStyle w:val="Heading2"/>
      </w:pPr>
      <w:r>
        <w:t xml:space="preserve">The Complex Topography of Medellín</w:t>
      </w:r>
    </w:p>
    <w:p>
      <w:pPr>
        <w:pStyle w:val="FirstParagraph"/>
      </w:pPr>
      <w:r>
        <w:rPr>
          <w:bCs/>
          <w:b/>
        </w:rPr>
        <w:t xml:space="preserve">Colombia Medellín</w:t>
      </w:r>
      <w:r>
        <w:t xml:space="preserve"> </w:t>
      </w:r>
      <w:r>
        <w:t xml:space="preserve">presents a unique challenge to any scientist or planner. The city is characterized by steep slopes, deep valleys, and complex geological formations that make it one of the most geologically sensitive urban areas in South America. Unlike cities built on flat plains, Medellín grows vertically along the mountain ridges known as "cerros." For a</w:t>
      </w:r>
      <w:r>
        <w:t xml:space="preserve"> </w:t>
      </w:r>
      <w:r>
        <w:rPr>
          <w:bCs/>
          <w:b/>
        </w:rPr>
        <w:t xml:space="preserve">Geologist</w:t>
      </w:r>
      <w:r>
        <w:t xml:space="preserve">, this terrain is both a canvas and a constraint. The soil stability varies drastically from one neighborhood to another, influenced by ancient landslides, volcanic ash deposits, and sedimentary layers that have shifted over millennia.</w:t>
      </w:r>
    </w:p>
    <w:p>
      <w:pPr>
        <w:pStyle w:val="BodyText"/>
      </w:pPr>
      <w:r>
        <w:t xml:space="preserve">In my reflection on the role of the geologist here, I am struck by the necessity of precision. A single misinterpretation of soil composition can lead to catastrophic infrastructure failure. The "Geologist" in this context is not merely a rock collector; they are a guardian against natural disasters. The history of landslides in areas like Comuna 13 or the slopes near the Aranjuez neighborhood serves as a grim reminder that nature does not tolerate ignorance. Therefore, the geologist's work is fundamental to social justice, ensuring that housing developments in marginalized communities are not built on precarious ground.</w:t>
      </w:r>
    </w:p>
    <w:bookmarkEnd w:id="20"/>
    <w:bookmarkStart w:id="21" w:name="Xd6a3c9036bdd45af39d2c4546cdc466a5f23186"/>
    <w:p>
      <w:pPr>
        <w:pStyle w:val="Heading2"/>
      </w:pPr>
      <w:r>
        <w:t xml:space="preserve">Water Security and Environmental Stewardship</w:t>
      </w:r>
    </w:p>
    <w:p>
      <w:pPr>
        <w:pStyle w:val="FirstParagraph"/>
      </w:pPr>
      <w:r>
        <w:t xml:space="preserve">Beyond slope stability, the geologist plays a pivotal role in water security.</w:t>
      </w:r>
      <w:r>
        <w:t xml:space="preserve"> </w:t>
      </w:r>
      <w:r>
        <w:rPr>
          <w:bCs/>
          <w:b/>
        </w:rPr>
        <w:t xml:space="preserve">Colombia Medellín</w:t>
      </w:r>
      <w:r>
        <w:t xml:space="preserve">, like much of the Andean region, faces periodic challenges related to water availability and quality. The aquifers that feed the city’s reservoirs are recharged in high-altitude páramo ecosystems. Here, the geologist acts as an environmental steward, mapping groundwater flow paths and assessing contamination risks from mining activities or agricultural runoff.</w:t>
      </w:r>
    </w:p>
    <w:p>
      <w:pPr>
        <w:pStyle w:val="BodyText"/>
      </w:pPr>
      <w:r>
        <w:t xml:space="preserve">Reflecting on this aspect, I realize that the geologist serves as a bridge between industrial needs and ecological preservation. In a city striving for sustainability, understanding the hydro-geological balance is crucial. The</w:t>
      </w:r>
      <w:r>
        <w:t xml:space="preserve"> </w:t>
      </w:r>
      <w:r>
        <w:rPr>
          <w:bCs/>
          <w:b/>
        </w:rPr>
        <w:t xml:space="preserve">Geologist</w:t>
      </w:r>
      <w:r>
        <w:t xml:space="preserve"> </w:t>
      </w:r>
      <w:r>
        <w:t xml:space="preserve">must communicate complex subsurface realities to policymakers, explaining why certain areas must be protected from urbanization to preserve water tables. This advocacy is essential for the long-term survival of</w:t>
      </w:r>
      <w:r>
        <w:t xml:space="preserve"> </w:t>
      </w:r>
      <w:r>
        <w:rPr>
          <w:bCs/>
          <w:b/>
        </w:rPr>
        <w:t xml:space="preserve">Colombia Medellín</w:t>
      </w:r>
      <w:r>
        <w:t xml:space="preserve">, ensuring that development does not compromise the resource that sustains life.</w:t>
      </w:r>
    </w:p>
    <w:bookmarkEnd w:id="21"/>
    <w:bookmarkStart w:id="22" w:name="the-geologist-as-a-social-agent"/>
    <w:p>
      <w:pPr>
        <w:pStyle w:val="Heading2"/>
      </w:pPr>
      <w:r>
        <w:t xml:space="preserve">The Geologist as a Social Agent</w:t>
      </w:r>
    </w:p>
    <w:p>
      <w:pPr>
        <w:pStyle w:val="FirstParagraph"/>
      </w:pPr>
      <w:r>
        <w:t xml:space="preserve">In many parts of the world, geology is viewed as a remote science, confined to laboratories and field trips. However, in</w:t>
      </w:r>
      <w:r>
        <w:t xml:space="preserve"> </w:t>
      </w:r>
      <w:r>
        <w:rPr>
          <w:bCs/>
          <w:b/>
        </w:rPr>
        <w:t xml:space="preserve">Colombia Medellín</w:t>
      </w:r>
      <w:r>
        <w:t xml:space="preserve">, geology is intensely social. The profession intersects directly with public health, housing rights, and urban integration. When we discuss the "Reflection Paper" aspect of this topic, we must acknowledge that the geologist’s report can determine whether a family remains in their home or is displaced due to safety concerns.</w:t>
      </w:r>
    </w:p>
    <w:p>
      <w:pPr>
        <w:pStyle w:val="BodyText"/>
      </w:pPr>
      <w:r>
        <w:t xml:space="preserve">I have come to understand that being a geologist in this region requires strong communication skills and empathy. It is not enough to identify a fault line; one must explain its implications to community leaders who may be skeptical of outside experts. The trust built between the geologist and the community is fragile but vital. In neighborhoods recovering from violence, the technical assurance provided by geological studies can offer a sense of security and normalcy, contributing to social healing.</w:t>
      </w:r>
    </w:p>
    <w:bookmarkEnd w:id="22"/>
    <w:bookmarkStart w:id="23" w:name="X50fa51de52c5edfb2dd6253e2edf01a9c986735"/>
    <w:p>
      <w:pPr>
        <w:pStyle w:val="Heading2"/>
      </w:pPr>
      <w:r>
        <w:t xml:space="preserve">Sustainable Development and Future Challenges</w:t>
      </w:r>
    </w:p>
    <w:p>
      <w:pPr>
        <w:pStyle w:val="FirstParagraph"/>
      </w:pPr>
      <w:r>
        <w:t xml:space="preserve">Looking toward the future, the challenges for geologists in</w:t>
      </w:r>
      <w:r>
        <w:t xml:space="preserve"> </w:t>
      </w:r>
      <w:r>
        <w:rPr>
          <w:bCs/>
          <w:b/>
        </w:rPr>
        <w:t xml:space="preserve">Colombia Medellín</w:t>
      </w:r>
      <w:r>
        <w:t xml:space="preserve"> </w:t>
      </w:r>
      <w:r>
        <w:t xml:space="preserve">will only intensify. Climate change is altering precipitation patterns, leading to more intense rainfall events that exacerbate erosion and landslides. Urban expansion continues to push into ecologically fragile zones. The modern geologist must be proficient in predictive modeling and risk assessment technologies.</w:t>
      </w:r>
    </w:p>
    <w:p>
      <w:pPr>
        <w:pStyle w:val="BodyText"/>
      </w:pPr>
      <w:r>
        <w:t xml:space="preserve">Moreover, the transition to renewable energy sources offers new opportunities for geological expertise. Geothermal energy potential exists within the volcanic structures of the Andes, and mineral resources remain critical for technology manufacturing. The</w:t>
      </w:r>
      <w:r>
        <w:t xml:space="preserve"> </w:t>
      </w:r>
      <w:r>
        <w:rPr>
          <w:bCs/>
          <w:b/>
        </w:rPr>
        <w:t xml:space="preserve">Geologist</w:t>
      </w:r>
      <w:r>
        <w:t xml:space="preserve"> </w:t>
      </w:r>
      <w:r>
        <w:t xml:space="preserve">is thus positioned at the forefront of Colombia’s green transition, providing data that balances extraction with environmental protection.</w:t>
      </w:r>
    </w:p>
    <w:bookmarkEnd w:id="23"/>
    <w:bookmarkStart w:id="24" w:name="conclusion"/>
    <w:p>
      <w:pPr>
        <w:pStyle w:val="Heading2"/>
      </w:pPr>
      <w:r>
        <w:t xml:space="preserve">Conclusion</w:t>
      </w:r>
    </w:p>
    <w:p>
      <w:pPr>
        <w:pStyle w:val="FirstParagraph"/>
      </w:pPr>
      <w:r>
        <w:t xml:space="preserve">In conclusion, my reflection on the profession of a geologist in this specific context reveals a role far more dynamic than traditional definitions suggest. The geologist in</w:t>
      </w:r>
      <w:r>
        <w:t xml:space="preserve"> </w:t>
      </w:r>
      <w:r>
        <w:rPr>
          <w:bCs/>
          <w:b/>
        </w:rPr>
        <w:t xml:space="preserve">Colombia Medellín</w:t>
      </w:r>
      <w:r>
        <w:t xml:space="preserve"> </w:t>
      </w:r>
      <w:r>
        <w:t xml:space="preserve">is an engineer of safety, a protector of water resources, and a partner in social development. The complex interplay between the steep Andean terrain and rapid urbanization demands that geologists remain vigilant, ethical, and deeply engaged with society.</w:t>
      </w:r>
    </w:p>
    <w:p>
      <w:pPr>
        <w:pStyle w:val="BodyText"/>
      </w:pPr>
      <w:r>
        <w:t xml:space="preserve">This reflection underscores that geology is not just about studying the past; it is about securing the future of</w:t>
      </w:r>
      <w:r>
        <w:t xml:space="preserve"> </w:t>
      </w:r>
      <w:r>
        <w:rPr>
          <w:bCs/>
          <w:b/>
        </w:rPr>
        <w:t xml:space="preserve">Colombia Medellín</w:t>
      </w:r>
      <w:r>
        <w:t xml:space="preserve">. As we move forward, the insights provided by geological sciences will be indispensable in building a city that is not only resilient to natural hazards but also equitable and sustainable for all its inhabitants. The ground beneath us is alive with history and potential, and it is the duty of the geologist to read it correctly.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Geologist in Colombia, Medellín</dc:title>
  <dc:creator/>
  <dc:language>en</dc:language>
  <cp:keywords/>
  <dcterms:created xsi:type="dcterms:W3CDTF">2026-07-29T20:28:49Z</dcterms:created>
  <dcterms:modified xsi:type="dcterms:W3CDTF">2026-07-29T20:28:49Z</dcterms:modified>
</cp:coreProperties>
</file>

<file path=docProps/custom.xml><?xml version="1.0" encoding="utf-8"?>
<Properties xmlns="http://schemas.openxmlformats.org/officeDocument/2006/custom-properties" xmlns:vt="http://schemas.openxmlformats.org/officeDocument/2006/docPropsVTypes"/>
</file>