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Egypt</w:t>
      </w:r>
      <w:r>
        <w:t xml:space="preserve"> </w:t>
      </w:r>
      <w:r>
        <w:t xml:space="preserve">Cairo</w:t>
      </w:r>
    </w:p>
    <w:bookmarkStart w:id="28" w:name="Xdde62d0a377dbc8b492a87daf1468328f3bb39b"/>
    <w:p>
      <w:pPr>
        <w:pStyle w:val="Heading1"/>
      </w:pPr>
      <w:r>
        <w:t xml:space="preserve">The Intersection of Earth and History:</w:t>
      </w:r>
      <w:r>
        <w:br/>
      </w:r>
      <w:r>
        <w:t xml:space="preserve">A Reflection on the Role of the Geologist in Egypt Cairo</w:t>
      </w:r>
    </w:p>
    <w:p>
      <w:pPr>
        <w:pStyle w:val="FirstParagraph"/>
      </w:pPr>
      <w:r>
        <w:rPr>
          <w:bCs/>
          <w:b/>
        </w:rPr>
        <w:t xml:space="preserve">Date:</w:t>
      </w:r>
      <w:r>
        <w:t xml:space="preserve"> </w:t>
      </w:r>
      <w:r>
        <w:t xml:space="preserve">October 24, 2023</w:t>
      </w:r>
      <w:r>
        <w:br/>
      </w:r>
      <w:r>
        <w:rPr>
          <w:bCs/>
          <w:b/>
        </w:rPr>
        <w:t xml:space="preserve">Title:</w:t>
      </w:r>
      <w:r>
        <w:t xml:space="preserve">Rethinking Foundations: The Geologist in the Heart of Egypt Cairo</w:t>
      </w:r>
    </w:p>
    <w:p>
      <w:r>
        <w:pict>
          <v:rect style="width:0;height:1.5pt" o:hralign="center" o:hrstd="t" o:hr="t"/>
        </w:pict>
      </w:r>
    </w:p>
    <w:bookmarkStart w:id="20" w:name="introduction"/>
    <w:p>
      <w:pPr>
        <w:pStyle w:val="Heading2"/>
      </w:pPr>
      <w:r>
        <w:t xml:space="preserve">Introduction</w:t>
      </w:r>
    </w:p>
    <w:p>
      <w:pPr>
        <w:pStyle w:val="FirstParagraph"/>
      </w:pPr>
      <w:r>
        <w:t xml:space="preserve">In the global imagination geology is often associated with rugged frontiers remote wilderness areas and the solitary figure of an explorer with a hammer standing atop a mountain peak in Patagonia or Iceland However when one shifts their gaze to Egypt Cairo something entirely different emerges A city that sits upon thousands of years of sedimentary history urban complexity and ancient monumental architecture the role of the</w:t>
      </w:r>
      <w:r>
        <w:t xml:space="preserve"> </w:t>
      </w:r>
      <w:r>
        <w:rPr>
          <w:bCs/>
          <w:b/>
        </w:rPr>
        <w:t xml:space="preserve">Geologist</w:t>
      </w:r>
      <w:r>
        <w:t xml:space="preserve"> </w:t>
      </w:r>
      <w:r>
        <w:t xml:space="preserve">becomes not merely about discovering new lands but about understanding, preserving and navigating the very foundation upon which a civilization rests This reflection paper aims to explore why the profession of a</w:t>
      </w:r>
      <w:r>
        <w:t xml:space="preserve"> </w:t>
      </w:r>
      <w:r>
        <w:rPr>
          <w:bCs/>
          <w:b/>
        </w:rPr>
        <w:t xml:space="preserve">Geologist</w:t>
      </w:r>
    </w:p>
    <w:bookmarkEnd w:id="20"/>
    <w:bookmarkStart w:id="21" w:name="the-geological-tapestry-of-egypt-cairo"/>
    <w:p>
      <w:pPr>
        <w:pStyle w:val="Heading2"/>
      </w:pPr>
      <w:r>
        <w:t xml:space="preserve">The Geological Tapestry of Egypt Cairo</w:t>
      </w:r>
    </w:p>
    <w:p>
      <w:pPr>
        <w:pStyle w:val="FirstParagraph"/>
      </w:pPr>
      <w:r>
        <w:t xml:space="preserve">To understand the importance of geology in this region one must first appreciate the geological context of Egypt Cairo. The city is largely built upon a plateau that has been shaped by the Nile River for millennia The soil composition ranges from sandy limestone to clay-rich alluvial deposits This heterogeneity presents significant challenges for construction and stability A</w:t>
      </w:r>
      <w:r>
        <w:t xml:space="preserve"> </w:t>
      </w:r>
      <w:r>
        <w:rPr>
          <w:bCs/>
          <w:b/>
        </w:rPr>
        <w:t xml:space="preserve">Geologist</w:t>
      </w:r>
      <w:r>
        <w:t xml:space="preserve"> </w:t>
      </w:r>
      <w:r>
        <w:t xml:space="preserve">in this region is not just studying rocks; they are deciphering the behavior of ground that supports one of the largest metropolitan areas in Africa and the Middle East. The Nile Valley itself a narrow strip of fertile land surrounded by desert imposes strict limits on expansion leading to vertical growth and increased pressure on subsurface resources.</w:t>
      </w:r>
    </w:p>
    <w:bookmarkEnd w:id="21"/>
    <w:bookmarkStart w:id="22" w:name="urban-expansion-and-subsurface-stability"/>
    <w:p>
      <w:pPr>
        <w:pStyle w:val="Heading2"/>
      </w:pPr>
      <w:r>
        <w:t xml:space="preserve">Urban Expansion and Subsurface Stability</w:t>
      </w:r>
    </w:p>
    <w:p>
      <w:pPr>
        <w:pStyle w:val="FirstParagraph"/>
      </w:pPr>
      <w:r>
        <w:t xml:space="preserve">Egypt Cairo has experienced unprecedented urban sprawl in recent decades As the population grows so does the demand for housing offices and infrastructure This rapid expansion often outpaces careful planning The role of the</w:t>
      </w:r>
      <w:r>
        <w:t xml:space="preserve"> </w:t>
      </w:r>
      <w:r>
        <w:rPr>
          <w:bCs/>
          <w:b/>
        </w:rPr>
        <w:t xml:space="preserve">Geologist</w:t>
      </w:r>
      <w:r>
        <w:t xml:space="preserve">Geologist</w:t>
      </w:r>
    </w:p>
    <w:bookmarkEnd w:id="22"/>
    <w:bookmarkStart w:id="23" w:name="X4b034ed39e768b9bd82e00192be04e22cf73e41"/>
    <w:p>
      <w:pPr>
        <w:pStyle w:val="Heading2"/>
      </w:pPr>
      <w:r>
        <w:t xml:space="preserve">The Challenge of Water Resources and Sustainability</w:t>
      </w:r>
    </w:p>
    <w:p>
      <w:pPr>
        <w:pStyle w:val="FirstParagraph"/>
      </w:pPr>
      <w:r>
        <w:t xml:space="preserve">Beyond surface construction a</w:t>
      </w:r>
      <w:r>
        <w:t xml:space="preserve"> </w:t>
      </w:r>
      <w:r>
        <w:rPr>
          <w:bCs/>
          <w:b/>
        </w:rPr>
        <w:t xml:space="preserve">Geologist</w:t>
      </w:r>
      <w:r>
        <w:t xml:space="preserve">Geologist</w:t>
      </w:r>
    </w:p>
    <w:bookmarkEnd w:id="23"/>
    <w:bookmarkStart w:id="24" w:name="preserving-heritage-amidst-modernization"/>
    <w:p>
      <w:pPr>
        <w:pStyle w:val="Heading2"/>
      </w:pPr>
      <w:r>
        <w:t xml:space="preserve">Preserving Heritage Amidst Modernization</w:t>
      </w:r>
    </w:p>
    <w:p>
      <w:pPr>
        <w:pStyle w:val="FirstParagraph"/>
      </w:pPr>
      <w:r>
        <w:t xml:space="preserve">Egypt Cairo is not just a modern metropolis; it is surrounded by and intertwined with ancient history The Giza Plateau the Islamic City and numerous other historical sites lie within or near urban sprawl Here the role of the</w:t>
      </w:r>
      <w:r>
        <w:t xml:space="preserve"> </w:t>
      </w:r>
      <w:r>
        <w:rPr>
          <w:bCs/>
          <w:b/>
        </w:rPr>
        <w:t xml:space="preserve">Geologist</w:t>
      </w:r>
      <w:r>
        <w:t xml:space="preserve">Geologist</w:t>
      </w:r>
    </w:p>
    <w:bookmarkEnd w:id="24"/>
    <w:bookmarkStart w:id="25" w:name="X9fc1bea39b316e94670eeb466cd5ce146a6fe8b"/>
    <w:p>
      <w:pPr>
        <w:pStyle w:val="Heading2"/>
      </w:pPr>
      <w:r>
        <w:t xml:space="preserve">Economic Implications and Resource Management</w:t>
      </w:r>
    </w:p>
    <w:p>
      <w:pPr>
        <w:pStyle w:val="FirstParagraph"/>
      </w:pPr>
      <w:r>
        <w:t xml:space="preserve">Beyond infrastructure and heritage Egypt is rich in mineral resources including phosphate gypsum limestone and precious stones. While Egypt Cairo itself may not be a mining hub it serves as the administrative commercial heart of these activities. A</w:t>
      </w:r>
      <w:r>
        <w:t xml:space="preserve"> </w:t>
      </w:r>
      <w:r>
        <w:rPr>
          <w:bCs/>
          <w:b/>
        </w:rPr>
        <w:t xml:space="preserve">Geologist</w:t>
      </w:r>
    </w:p>
    <w:bookmarkEnd w:id="25"/>
    <w:bookmarkStart w:id="26" w:name="X50d1fcfe4b4a497c8ea7f5219d8c1fdb631e993"/>
    <w:p>
      <w:pPr>
        <w:pStyle w:val="Heading2"/>
      </w:pPr>
      <w:r>
        <w:t xml:space="preserve">The Human Element: Education and Public Awareness</w:t>
      </w:r>
    </w:p>
    <w:p>
      <w:pPr>
        <w:pStyle w:val="FirstParagraph"/>
      </w:pPr>
      <w:r>
        <w:t xml:space="preserve">Finally the role of the</w:t>
      </w:r>
      <w:r>
        <w:t xml:space="preserve"> </w:t>
      </w:r>
      <w:r>
        <w:rPr>
          <w:bCs/>
          <w:b/>
        </w:rPr>
        <w:t xml:space="preserve">Geologist</w:t>
      </w:r>
    </w:p>
    <w:bookmarkEnd w:id="26"/>
    <w:bookmarkStart w:id="27" w:name="conclusion"/>
    <w:p>
      <w:pPr>
        <w:pStyle w:val="Heading2"/>
      </w:pPr>
      <w:r>
        <w:t xml:space="preserve">Conclusion</w:t>
      </w:r>
    </w:p>
    <w:p>
      <w:pPr>
        <w:pStyle w:val="FirstParagraph"/>
      </w:pPr>
      <w:r>
        <w:t xml:space="preserve">In conclusion the reflection on the role of the</w:t>
      </w:r>
      <w:r>
        <w:t xml:space="preserve"> </w:t>
      </w:r>
      <w:r>
        <w:rPr>
          <w:bCs/>
          <w:b/>
        </w:rPr>
        <w:t xml:space="preserve">Geologist</w:t>
      </w:r>
      <w:r>
        <w:t xml:space="preserve">Geologist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Egypt Cairo</dc:title>
  <dc:creator/>
  <dc:language>en</dc:language>
  <cp:keywords/>
  <dcterms:created xsi:type="dcterms:W3CDTF">2026-07-29T14:40:41Z</dcterms:created>
  <dcterms:modified xsi:type="dcterms:W3CDTF">2026-07-29T14:40:41Z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