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05f597652ad87ba57871bf8150c162658b79b67"/>
    <w:p>
      <w:pPr>
        <w:pStyle w:val="Heading1"/>
      </w:pPr>
      <w:r>
        <w:t xml:space="preserve">The Earth Beneath the Metropolis: A Reflection on the Geologist in Ivory Coast Abidjan</w:t>
      </w:r>
    </w:p>
    <w:p>
      <w:pPr>
        <w:pStyle w:val="FirstParagraph"/>
      </w:pPr>
      <w:r>
        <w:t xml:space="preserve">The landscape of</w:t>
      </w:r>
      <w:r>
        <w:t xml:space="preserve"> </w:t>
      </w:r>
      <w:r>
        <w:rPr>
          <w:bCs/>
          <w:b/>
        </w:rPr>
        <w:t xml:space="preserve">Ivory Coast Abidjan</w:t>
      </w:r>
      <w:r>
        <w:t xml:space="preserve"> </w:t>
      </w:r>
      <w:r>
        <w:t xml:space="preserve">is a striking paradox of natural beauty and rapid urbanization. As one drives through its vibrant districts, from the bustling commercial center to the serene lagoons, it is easy to be captivated by the surface-level dynamism. Yet, beneath this veneer of modern development lies a complex geological story that dictates the very foundation of life in this coastal metropolis. This reflection paper serves as an exploration of the critical role played by the</w:t>
      </w:r>
      <w:r>
        <w:t xml:space="preserve"> </w:t>
      </w:r>
      <w:r>
        <w:rPr>
          <w:bCs/>
          <w:b/>
        </w:rPr>
        <w:t xml:space="preserve">Geologist</w:t>
      </w:r>
      <w:r>
        <w:t xml:space="preserve"> </w:t>
      </w:r>
      <w:r>
        <w:t xml:space="preserve">in shaping, understanding, and sustaining</w:t>
      </w:r>
      <w:r>
        <w:t xml:space="preserve"> </w:t>
      </w:r>
      <w:r>
        <w:rPr>
          <w:bCs/>
          <w:b/>
        </w:rPr>
        <w:t xml:space="preserve">Ivory Coast Abidjan</w:t>
      </w:r>
      <w:r>
        <w:t xml:space="preserve">. It is not merely a professional overview but a contemplation on how earth sciences intersect with urban planning, environmental conservation, and economic stability in one of West Africa’s most pivotal cities.</w:t>
      </w:r>
    </w:p>
    <w:bookmarkStart w:id="20" w:name="the-geological-context-of-abidjan"/>
    <w:p>
      <w:pPr>
        <w:pStyle w:val="Heading2"/>
      </w:pPr>
      <w:r>
        <w:t xml:space="preserve">The Geological Context of Abidjan</w:t>
      </w:r>
    </w:p>
    <w:p>
      <w:pPr>
        <w:pStyle w:val="FirstParagraph"/>
      </w:pPr>
      <w:r>
        <w:t xml:space="preserve">To understand the necessity of geological expertise in this region, one must first appreciate the unique geological setting of</w:t>
      </w:r>
      <w:r>
        <w:t xml:space="preserve"> </w:t>
      </w:r>
      <w:r>
        <w:rPr>
          <w:bCs/>
          <w:b/>
        </w:rPr>
        <w:t xml:space="preserve">Ivory Coast Abidjan</w:t>
      </w:r>
      <w:r>
        <w:t xml:space="preserve">. The city is situated on a narrow strip of land between the Ébrié Lagoon and the Atlantic Ocean. This geographical position makes it inherently susceptible to coastal erosion, flooding, and soil instability. The substrate here consists largely of sedimentary deposits, including sands, clays, and lateritic crusts formed over millions of years under tropical weathering conditions. For a</w:t>
      </w:r>
      <w:r>
        <w:t xml:space="preserve"> </w:t>
      </w:r>
      <w:r>
        <w:rPr>
          <w:bCs/>
          <w:b/>
        </w:rPr>
        <w:t xml:space="preserve">Geologist</w:t>
      </w:r>
      <w:r>
        <w:t xml:space="preserve">, these are not just static rock formations but dynamic materials that behave differently under the weight of modern infrastructure and the pressure of rising sea levels.</w:t>
      </w:r>
    </w:p>
    <w:p>
      <w:pPr>
        <w:pStyle w:val="BodyText"/>
      </w:pPr>
      <w:r>
        <w:t xml:space="preserve">The presence of laterite, a soil type rich in iron and aluminum, is particularly significant. While often cited as a durable building material in tropical regions, its properties can vary wildly depending on moisture content and compaction. Without rigorous geological surveying, the assumption that local earth is suitable for any construction project leads to structural failures. Therefore, the</w:t>
      </w:r>
      <w:r>
        <w:t xml:space="preserve"> </w:t>
      </w:r>
      <w:r>
        <w:rPr>
          <w:bCs/>
          <w:b/>
        </w:rPr>
        <w:t xml:space="preserve">Geologist</w:t>
      </w:r>
      <w:r>
        <w:t xml:space="preserve"> </w:t>
      </w:r>
      <w:r>
        <w:t xml:space="preserve">acts as a sentinel against such oversights, providing data-driven insights into soil bearing capacity and stability.</w:t>
      </w:r>
    </w:p>
    <w:bookmarkEnd w:id="20"/>
    <w:bookmarkStart w:id="21" w:name="X86b0cd10f2da668828be61a8e957ac799281425"/>
    <w:p>
      <w:pPr>
        <w:pStyle w:val="Heading2"/>
      </w:pPr>
      <w:r>
        <w:t xml:space="preserve">The Geologist as a Guardian of Urban Planning</w:t>
      </w:r>
    </w:p>
    <w:p>
      <w:pPr>
        <w:pStyle w:val="FirstParagraph"/>
      </w:pPr>
      <w:r>
        <w:rPr>
          <w:bCs/>
          <w:b/>
        </w:rPr>
        <w:t xml:space="preserve">Ivory Coast Abidjan</w:t>
      </w:r>
      <w:r>
        <w:t xml:space="preserve"> </w:t>
      </w:r>
      <w:r>
        <w:t xml:space="preserve">has experienced explosive population growth over the last few decades. This rapid expansion often outpaces regulatory frameworks, leading to informal settlements in high-risk zones. In this context, the role of the</w:t>
      </w:r>
      <w:r>
        <w:t xml:space="preserve"> </w:t>
      </w:r>
      <w:r>
        <w:rPr>
          <w:bCs/>
          <w:b/>
        </w:rPr>
        <w:t xml:space="preserve">Geologist</w:t>
      </w:r>
      <w:r>
        <w:t xml:space="preserve"> </w:t>
      </w:r>
      <w:r>
        <w:t xml:space="preserve">transitions from a technical advisor to a crucial agent of public safety. When new residential areas are proposed near the lagoon or on reclaimed land, it is geological data that determines viability.</w:t>
      </w:r>
    </w:p>
    <w:p>
      <w:pPr>
        <w:pStyle w:val="BodyText"/>
      </w:pPr>
      <w:r>
        <w:t xml:space="preserve">I have reflected deeply on how geological maps influence zoning laws in</w:t>
      </w:r>
      <w:r>
        <w:t xml:space="preserve"> </w:t>
      </w:r>
      <w:r>
        <w:rPr>
          <w:bCs/>
          <w:b/>
        </w:rPr>
        <w:t xml:space="preserve">Ivory Coast Abidjan</w:t>
      </w:r>
      <w:r>
        <w:t xml:space="preserve">. A skilled geologist identifies fault lines, areas prone to liquefaction during heavy rains, and zones with high water tables. These insights are vital for preventing the kind of infrastructure collapse that plagues rapidly developing cities elsewhere. The</w:t>
      </w:r>
      <w:r>
        <w:t xml:space="preserve"> </w:t>
      </w:r>
      <w:r>
        <w:rPr>
          <w:bCs/>
          <w:b/>
        </w:rPr>
        <w:t xml:space="preserve">Geologist</w:t>
      </w:r>
      <w:r>
        <w:t xml:space="preserve"> </w:t>
      </w:r>
      <w:r>
        <w:t xml:space="preserve">does not work in isolation; they collaborate with urban planners, engineers, and policymakers to ensure that the vertical growth of the city does not compromise its horizontal stability. In a city where land is scarce and expensive, making informed decisions about where to build is an ethical imperative as much as a technical one.</w:t>
      </w:r>
    </w:p>
    <w:bookmarkEnd w:id="21"/>
    <w:bookmarkStart w:id="22" w:name="Xf13234c31df61ae9287bc01965fd2381cfde1c8"/>
    <w:p>
      <w:pPr>
        <w:pStyle w:val="Heading2"/>
      </w:pPr>
      <w:r>
        <w:t xml:space="preserve">Environmental Stewardship and Resource Management</w:t>
      </w:r>
    </w:p>
    <w:p>
      <w:pPr>
        <w:pStyle w:val="FirstParagraph"/>
      </w:pPr>
      <w:r>
        <w:t xml:space="preserve">Beyond urban construction, the</w:t>
      </w:r>
      <w:r>
        <w:t xml:space="preserve"> </w:t>
      </w:r>
      <w:r>
        <w:rPr>
          <w:bCs/>
          <w:b/>
        </w:rPr>
        <w:t xml:space="preserve">Geologist</w:t>
      </w:r>
      <w:r>
        <w:t xml:space="preserve"> </w:t>
      </w:r>
      <w:r>
        <w:t xml:space="preserve">in</w:t>
      </w:r>
      <w:r>
        <w:t xml:space="preserve"> </w:t>
      </w:r>
      <w:r>
        <w:rPr>
          <w:bCs/>
          <w:b/>
        </w:rPr>
        <w:t xml:space="preserve">Ivory Coast Abidjan</w:t>
      </w:r>
    </w:p>
    <w:p>
      <w:pPr>
        <w:pStyle w:val="BodyText"/>
      </w:pPr>
      <w:r>
        <w:t xml:space="preserve">Furthermore, the management of solid waste in a dense urban environment like Abidjan has geological implications. Landfill sites must be selected based on impermeable soil layers to prevent leachate from contaminating the surrounding water table. The</w:t>
      </w:r>
      <w:r>
        <w:t xml:space="preserve"> </w:t>
      </w:r>
      <w:r>
        <w:rPr>
          <w:bCs/>
          <w:b/>
        </w:rPr>
        <w:t xml:space="preserve">Geologist</w:t>
      </w:r>
      <w:r>
        <w:t xml:space="preserve"> </w:t>
      </w:r>
      <w:r>
        <w:t xml:space="preserve">assesses these sites, ensuring that environmental degradation is minimized. This aspect of the profession highlights a broader responsibility: protecting the natural heritage of Ivory Coast while facilitating modernization.</w:t>
      </w:r>
    </w:p>
    <w:bookmarkEnd w:id="22"/>
    <w:bookmarkStart w:id="23" w:name="X3ef1a884f66e23775d8d10183469ee3d4542146"/>
    <w:p>
      <w:pPr>
        <w:pStyle w:val="Heading2"/>
      </w:pPr>
      <w:r>
        <w:t xml:space="preserve">The Economic Implications of Geological Insight</w:t>
      </w:r>
    </w:p>
    <w:p>
      <w:pPr>
        <w:pStyle w:val="FirstParagraph"/>
      </w:pPr>
      <w:r>
        <w:t xml:space="preserve">Ivory Coast is known for its cocoa, gold, and manganese resources. While Abidjan is a service and industrial hub, the geological discoveries made in the broader nation directly impact its economy. Mining exploration requires precise geological mapping to identify deposits efficiently. For</w:t>
      </w:r>
      <w:r>
        <w:t xml:space="preserve"> </w:t>
      </w:r>
      <w:r>
        <w:rPr>
          <w:bCs/>
          <w:b/>
        </w:rPr>
        <w:t xml:space="preserve">Ivory Coast Abidjan</w:t>
      </w:r>
      <w:r>
        <w:t xml:space="preserve">, as the economic capital, this translates into job creation, export revenue, and infrastructure development linked to resource extraction.</w:t>
      </w:r>
    </w:p>
    <w:p>
      <w:pPr>
        <w:pStyle w:val="BodyText"/>
      </w:pPr>
      <w:r>
        <w:t xml:space="preserve">The</w:t>
      </w:r>
      <w:r>
        <w:t xml:space="preserve"> </w:t>
      </w:r>
      <w:r>
        <w:rPr>
          <w:bCs/>
          <w:b/>
        </w:rPr>
        <w:t xml:space="preserve">Geologist</w:t>
      </w:r>
      <w:r>
        <w:t xml:space="preserve"> </w:t>
      </w:r>
      <w:r>
        <w:t xml:space="preserve">facilitates this economic engine by reducing exploration risk. By accurately identifying potential mineral deposits and estimating their volume and grade, geologists attract investment to the region. This is particularly important for Ivory Coast as it seeks to diversify its economy beyond agriculture. The confidence that investors place in geological reports can be the difference between a stalled project and a booming industry.</w:t>
      </w:r>
    </w:p>
    <w:bookmarkEnd w:id="23"/>
    <w:bookmarkStart w:id="24" w:name="challenges-and-future-directions"/>
    <w:p>
      <w:pPr>
        <w:pStyle w:val="Heading2"/>
      </w:pPr>
      <w:r>
        <w:t xml:space="preserve">Challenges and Future Directions</w:t>
      </w:r>
    </w:p>
    <w:p>
      <w:pPr>
        <w:pStyle w:val="FirstParagraph"/>
      </w:pPr>
      <w:r>
        <w:t xml:space="preserve">Despite the clear importance of geology, there are challenges facing the profession in</w:t>
      </w:r>
      <w:r>
        <w:t xml:space="preserve"> </w:t>
      </w:r>
      <w:r>
        <w:rPr>
          <w:bCs/>
          <w:b/>
        </w:rPr>
        <w:t xml:space="preserve">Ivory Coast Abidjan</w:t>
      </w:r>
      <w:r>
        <w:t xml:space="preserve">. There is often a gap between scientific recommendations and political implementation. Budget constraints can limit comprehensive geological surveys, forcing developers to rely on limited data. Additionally, climate change poses a new set of geological threats. Rising sea levels exacerbate coastal erosion, threatening neighborhoods like Treichville and Cocody.</w:t>
      </w:r>
    </w:p>
    <w:p>
      <w:pPr>
        <w:pStyle w:val="BodyText"/>
      </w:pPr>
      <w:r>
        <w:t xml:space="preserve">The future requires geologists in Abidjan to be more proactive rather than reactive. There is a need for advanced technologies such as remote sensing and GIS mapping to monitor changes in real-time. Moreover, there must be greater public education regarding geological hazards. When residents understand why building on certain slopes or near the lagoon is dangerous, they become partners in disaster prevention.</w:t>
      </w:r>
    </w:p>
    <w:bookmarkEnd w:id="24"/>
    <w:bookmarkStart w:id="25" w:name="conclusion"/>
    <w:p>
      <w:pPr>
        <w:pStyle w:val="Heading2"/>
      </w:pPr>
      <w:r>
        <w:t xml:space="preserve">Conclusion</w:t>
      </w:r>
    </w:p>
    <w:p>
      <w:pPr>
        <w:pStyle w:val="FirstParagraph"/>
      </w:pPr>
      <w:r>
        <w:t xml:space="preserve">In reflection, the role of the</w:t>
      </w:r>
      <w:r>
        <w:t xml:space="preserve"> </w:t>
      </w:r>
      <w:r>
        <w:rPr>
          <w:bCs/>
          <w:b/>
        </w:rPr>
        <w:t xml:space="preserve">Geologist</w:t>
      </w:r>
      <w:r>
        <w:t xml:space="preserve"> </w:t>
      </w:r>
      <w:r>
        <w:t xml:space="preserve">in</w:t>
      </w:r>
      <w:r>
        <w:t xml:space="preserve"> </w:t>
      </w:r>
      <w:r>
        <w:rPr>
          <w:bCs/>
          <w:b/>
        </w:rPr>
        <w:t xml:space="preserve">Ivory Coast Abidjan</w:t>
      </w:r>
    </w:p>
    <w:p>
      <w:pPr>
        <w:pStyle w:val="BodyText"/>
      </w:pPr>
      <w:r>
        <w:t xml:space="preserve">The story of Ivory Coast is written not only in its vibrant culture and economic achievements but also in its soil, rocks, and waters. It is up to geologists to read this story accurately so that</w:t>
      </w:r>
      <w:r>
        <w:t xml:space="preserve"> </w:t>
      </w:r>
      <w:r>
        <w:rPr>
          <w:bCs/>
          <w:b/>
        </w:rPr>
        <w:t xml:space="preserve">Ivory Coast Abidjan</w:t>
      </w:r>
      <w:r>
        <w:t xml:space="preserve"> </w:t>
      </w:r>
      <w:r>
        <w:t xml:space="preserve">may build upon a firm foundation. Through rigorous science and ethical practice, the geologist ensures that the city does not merely stand on land, but thrives because of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Ivory Coast Abidjan</dc:title>
  <dc:creator/>
  <dc:language>en</dc:language>
  <cp:keywords/>
  <dcterms:created xsi:type="dcterms:W3CDTF">2026-07-29T14:20:48Z</dcterms:created>
  <dcterms:modified xsi:type="dcterms:W3CDTF">2026-07-29T14:20:48Z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