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Zimbabwe</w:t>
      </w:r>
      <w:r>
        <w:t xml:space="preserve"> </w:t>
      </w:r>
      <w:r>
        <w:t xml:space="preserve">Harare</w:t>
      </w:r>
    </w:p>
    <w:bookmarkStart w:id="27" w:name="X8042aacdd173ae81d60511fc21bef9e69b640f4"/>
    <w:p>
      <w:pPr>
        <w:pStyle w:val="Heading1"/>
      </w:pPr>
      <w:r>
        <w:t xml:space="preserve">The Earth Beneath Our Feet: A Reflection on the Role of a Geologist in Zimbabwe Harare</w:t>
      </w:r>
    </w:p>
    <w:p>
      <w:pPr>
        <w:pStyle w:val="FirstParagraph"/>
      </w:pPr>
      <w:r>
        <w:rPr>
          <w:bCs/>
          <w:b/>
        </w:rPr>
        <w:t xml:space="preserve">Date:</w:t>
      </w:r>
      <w:r>
        <w:t xml:space="preserve"> </w:t>
      </w:r>
      <w:r>
        <w:t xml:space="preserve">October 26, 2023</w:t>
      </w:r>
    </w:p>
    <w:bookmarkStart w:id="20" w:name="X05fe76b6aa32b1342c77693fe2ade3a6fd0b8a3"/>
    <w:p>
      <w:pPr>
        <w:pStyle w:val="Heading2"/>
      </w:pPr>
      <w:r>
        <w:t xml:space="preserve">Introduction: The Intersection of Profession and Place</w:t>
      </w:r>
    </w:p>
    <w:p>
      <w:pPr>
        <w:pStyle w:val="FirstParagraph"/>
      </w:pPr>
      <w:r>
        <w:t xml:space="preserve">To understand the significance of the profession of a geologist, one must first look at the canvas upon which they work. In this reflection, I delve into the specific context of Zimbabwe Harare, a city that serves as both an economic hub and a geological marvel. As we navigate through urban development, environmental challenges, and resource management in Zimbabwe Harare it becomes evident that the role of a</w:t>
      </w:r>
      <w:r>
        <w:t xml:space="preserve"> </w:t>
      </w:r>
      <w:r>
        <w:t xml:space="preserve">Geologist</w:t>
      </w:r>
      <w:r>
        <w:t xml:space="preserve"> </w:t>
      </w:r>
      <w:r>
        <w:t xml:space="preserve">is not merely academic or theoretical; it is foundational to the survival and prosperity of modern civilization. This document serves as a deep reflection on how geological expertise intersects with daily life in this specific region, highlighting the critical need for specialized earth science knowledge in Zimbabwe Harare.</w:t>
      </w:r>
    </w:p>
    <w:bookmarkEnd w:id="20"/>
    <w:bookmarkStart w:id="21" w:name="the-foundation-of-urban-infrastructure"/>
    <w:p>
      <w:pPr>
        <w:pStyle w:val="Heading2"/>
      </w:pPr>
      <w:r>
        <w:t xml:space="preserve">The Foundation of Urban Infrastructure</w:t>
      </w:r>
    </w:p>
    <w:p>
      <w:pPr>
        <w:pStyle w:val="FirstParagraph"/>
      </w:pPr>
      <w:r>
        <w:t xml:space="preserve">When walking through the bustling streets of Zimbabwe Harare, from the CBD to residential suburbs like Borrowdale or Mount Pleasant, one rarely thinks about what lies beneath. However for a geologist, every step is measured against soil stability and bedrock composition. The primary reflection here is on urban planning. In Zimbabwe Harare rapid urbanization has put immense pressure on infrastructure. A geologist plays a pivotal role in ensuring that buildings stand firm against the test of time and weather.</w:t>
      </w:r>
    </w:p>
    <w:p>
      <w:pPr>
        <w:pStyle w:val="BodyText"/>
      </w:pPr>
      <w:r>
        <w:t xml:space="preserve">In many parts of Zimbabwe Harare, the soil composition varies significantly, ranging from sandy loams to heavier clays. Without accurate geological surveys conducted by a professional geologist, construction projects risk subsidence or structural failure. Reflecting on this aspect brings to light the often invisible labor of a geologist who analyzes borehole logs and conducts seismic assessments before a single foundation is poured in Zimbabwe Harare. Their work ensures that the skyline of Zimbabwe Harare remains resilient against environmental stressors.</w:t>
      </w:r>
    </w:p>
    <w:bookmarkEnd w:id="21"/>
    <w:bookmarkStart w:id="22" w:name="Xd6a3c9036bdd45af39d2c4546cdc466a5f23186"/>
    <w:p>
      <w:pPr>
        <w:pStyle w:val="Heading2"/>
      </w:pPr>
      <w:r>
        <w:t xml:space="preserve">Water Security and Environmental Stewardship</w:t>
      </w:r>
    </w:p>
    <w:p>
      <w:pPr>
        <w:pStyle w:val="FirstParagraph"/>
      </w:pPr>
      <w:r>
        <w:t xml:space="preserve">Another critical area where the role of a geologist becomes paramount is water resource management. In Zimbabwe Harare, water scarcity has been a recurring challenge over the past decade. The city relies heavily on aquifers and surface water bodies like Lake Chivero and the Mukuvisi River. A geologist is essential in mapping these underground reserves, determining recharge zones, and preventing contamination.</w:t>
      </w:r>
    </w:p>
    <w:p>
      <w:pPr>
        <w:pStyle w:val="BodyText"/>
      </w:pPr>
      <w:r>
        <w:t xml:space="preserve">Reflecting on this, I realize that a geologist is not just a finder of resources but a guardian of sustainability. In Zimbabwe Harare, over-extraction of groundwater can lead to land subsidence and the depletion of vital aquifers. Therefore, the geological assessment provided by experts is crucial for setting sustainable extraction limits. The reflection here is clear: without the scientific guidance of a geologist, Zimbabwe Harare risks compromising its water security for future generations. The interplay between hydrogeology and urban survival in Zimbabwe Harare underscores why this profession is indispensable.</w:t>
      </w:r>
    </w:p>
    <w:bookmarkEnd w:id="22"/>
    <w:bookmarkStart w:id="23" w:name="the-economic-engine-mining-and-industry"/>
    <w:p>
      <w:pPr>
        <w:pStyle w:val="Heading2"/>
      </w:pPr>
      <w:r>
        <w:t xml:space="preserve">The Economic Engine: Mining and Industry</w:t>
      </w:r>
    </w:p>
    <w:p>
      <w:pPr>
        <w:pStyle w:val="FirstParagraph"/>
      </w:pPr>
      <w:r>
        <w:t xml:space="preserve">Zimbabwe is famously endowed with mineral wealth, from gold to platinum to diamonds. While the mining industry extends beyond the capital, Zimbabwe Harare serves as a central hub for geological services, exploration companies, and regulatory bodies. Here, the role of a geologist shifts towards resource identification and economic viability.</w:t>
      </w:r>
    </w:p>
    <w:p>
      <w:pPr>
        <w:pStyle w:val="BodyText"/>
      </w:pPr>
      <w:r>
        <w:t xml:space="preserve">In this context reflecting on the career of a geologist reveals its direct link to national economic stability. In Zimbabwe Harare many firms specialize in mineral exploration data analysis. The geologists here interpret seismic data, core samples, and geochemical assays to locate viable deposits. This process is not just about profit; it is about leveraging the natural endowments of Zimbabwe Harare’s surrounding regions to drive industrial growth. However, this reflection also carries a note of caution regarding environmental management during extraction processes.</w:t>
      </w:r>
    </w:p>
    <w:p>
      <w:pPr>
        <w:pStyle w:val="BodyText"/>
      </w:pPr>
      <w:r>
        <w:t xml:space="preserve">The presence of active mining projects near peripheries of Zimbabwe Harare necessitates rigorous geological monitoring to prevent environmental degradation. Thus, the geologist acts as a bridge between economic ambition and ecological responsibility in Zimbabwe Harare.</w:t>
      </w:r>
    </w:p>
    <w:bookmarkEnd w:id="23"/>
    <w:bookmarkStart w:id="24" w:name="Xc7ff9c2279d6fdc2ca2bedb8614a879a8764838"/>
    <w:p>
      <w:pPr>
        <w:pStyle w:val="Heading2"/>
      </w:pPr>
      <w:r>
        <w:t xml:space="preserve">Risk Mitigation: Dealing with Natural Hazards</w:t>
      </w:r>
    </w:p>
    <w:p>
      <w:pPr>
        <w:pStyle w:val="FirstParagraph"/>
      </w:pPr>
      <w:r>
        <w:t xml:space="preserve">Geology is also the study of hazards. In Zimbabwe Harare, while major earthquakes are rare, issues such as flash flooding and landslides pose significant threats, especially in informal settlements or areas with poor drainage infrastructure. A geologist’s reflection on these risks involves mapping vulnerable zones.</w:t>
      </w:r>
    </w:p>
    <w:p>
      <w:pPr>
        <w:pStyle w:val="BodyText"/>
      </w:pPr>
      <w:r>
        <w:t xml:space="preserve">For instance, during heavy rainfall seasons in Zimbabwe Harare certain low-lying areas become prone to waterlogging due to underlying soil permeability issues. By understanding the geological stratigraphy of these specific locales in Zimbabwe Harare, experts can advise city planners on where to build drainage systems and where construction should be restricted. This proactive approach saves lives and property, highlighting the humanitarian aspect of being a geologist in this dynamic city.</w:t>
      </w:r>
    </w:p>
    <w:bookmarkEnd w:id="24"/>
    <w:bookmarkStart w:id="25" w:name="the-future-education-and-awareness"/>
    <w:p>
      <w:pPr>
        <w:pStyle w:val="Heading2"/>
      </w:pPr>
      <w:r>
        <w:t xml:space="preserve">The Future: Education and Awareness</w:t>
      </w:r>
    </w:p>
    <w:p>
      <w:pPr>
        <w:pStyle w:val="FirstParagraph"/>
      </w:pPr>
      <w:r>
        <w:t xml:space="preserve">Finally, reflecting on the profession brings us to education. In Zimbabwe Harare there is a growing need for public awareness regarding geological issues. A geologist often finds themselves in an educational role, explaining complex earth processes to laypeople and policymakers.</w:t>
      </w:r>
    </w:p>
    <w:p>
      <w:pPr>
        <w:pStyle w:val="BodyText"/>
      </w:pPr>
      <w:r>
        <w:t xml:space="preserve">This reflection emphasizes that modern practice in Zimbabwe Harare requires communication skills alongside technical prowess. Whether discussing the benefits of using local stone materials or warning against unsafe waste disposal sites near water tables, the geologist must be a clear voice for science in Zimbabwe Harare. As we move towards green building initiatives and sustainable urban development, the insights provided by geological experts will become even more prominent.</w:t>
      </w:r>
    </w:p>
    <w:bookmarkEnd w:id="25"/>
    <w:bookmarkStart w:id="26" w:name="conclusion"/>
    <w:p>
      <w:pPr>
        <w:pStyle w:val="Heading2"/>
      </w:pPr>
      <w:r>
        <w:t xml:space="preserve">Conclusion</w:t>
      </w:r>
    </w:p>
    <w:p>
      <w:pPr>
        <w:pStyle w:val="FirstParagraph"/>
      </w:pPr>
      <w:r>
        <w:t xml:space="preserve">In conclusion, this reflection paper underscores that the profession of a geologist is deeply intertwined with the fabric of life in Zimbabwe Harare. From ensuring safe construction sites and securing water resources to driving economic growth through mineral exploration and mitigating natural hazards, the impact of geological science is pervasive. As Zimbabwe Harare continues to grow and develop, the role of a geologist will remain central to navigating these challenges responsibly. It is clear that investing in geological expertise is not just an academic pursuit but a strategic imperative for the sustainable future of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Zimbabwe Harare</dc:title>
  <dc:creator/>
  <dc:language>en</dc:language>
  <cp:keywords/>
  <dcterms:created xsi:type="dcterms:W3CDTF">2026-07-29T11:36:48Z</dcterms:created>
  <dcterms:modified xsi:type="dcterms:W3CDTF">2026-07-29T11:36:48Z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