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Egypt</w:t>
      </w:r>
      <w:r>
        <w:t xml:space="preserve"> </w:t>
      </w:r>
      <w:r>
        <w:t xml:space="preserve">Cairo</w:t>
      </w:r>
    </w:p>
    <w:bookmarkStart w:id="27" w:name="X722d7b7716fa9c78048f691c773a90a38d7f260"/>
    <w:p>
      <w:pPr>
        <w:pStyle w:val="Heading1"/>
      </w:pPr>
      <w:r>
        <w:t xml:space="preserve">A Reflection Paper on the Role of the Graphic Designer in Egypt Cairo</w:t>
      </w:r>
    </w:p>
    <w:p>
      <w:pPr>
        <w:pStyle w:val="FirstParagraph"/>
      </w:pPr>
      <w:r>
        <w:t xml:space="preserve">The intersection of art, commerce, and cultural heritage creates a unique landscape for creative professionals. Nowhere is this more evident than in</w:t>
      </w:r>
      <w:r>
        <w:t xml:space="preserve"> </w:t>
      </w:r>
      <w:r>
        <w:rPr>
          <w:bCs/>
          <w:b/>
        </w:rPr>
        <w:t xml:space="preserve">Egypt Cairo</w:t>
      </w:r>
      <w:r>
        <w:t xml:space="preserve">, a metropolis that serves as both the cultural heart of the Arab world and a bustling modern hub. Within this dynamic environment, the role of the</w:t>
      </w:r>
      <w:r>
        <w:t xml:space="preserve"> </w:t>
      </w:r>
      <w:r>
        <w:rPr>
          <w:bCs/>
          <w:b/>
        </w:rPr>
        <w:t xml:space="preserve">Graphic Designer</w:t>
      </w:r>
      <w:r>
        <w:t xml:space="preserve"> </w:t>
      </w:r>
      <w:r>
        <w:t xml:space="preserve">transcends mere aesthetic arrangement; it becomes an act of visual storytelling that bridges ancient traditions with contemporary digital demands. This reflection paper explores the multifaceted responsibilities, challenges, and opportunities facing graphic designers operating within</w:t>
      </w:r>
      <w:r>
        <w:t xml:space="preserve"> </w:t>
      </w:r>
      <w:r>
        <w:rPr>
          <w:bCs/>
          <w:b/>
        </w:rPr>
        <w:t xml:space="preserve">Egypt Cairo</w:t>
      </w:r>
      <w:r>
        <w:t xml:space="preserve">, analyzing how they navigate a market that is simultaneously rooted in history and racing toward the future.</w:t>
      </w:r>
    </w:p>
    <w:bookmarkStart w:id="20" w:name="X1dc9bb4dd59f22f09d197488ffdcde1672f461c"/>
    <w:p>
      <w:pPr>
        <w:pStyle w:val="Heading2"/>
      </w:pPr>
      <w:r>
        <w:t xml:space="preserve">The Visual Identity of a Modern Metropolis</w:t>
      </w:r>
    </w:p>
    <w:p>
      <w:pPr>
        <w:pStyle w:val="FirstParagraph"/>
      </w:pPr>
      <w:r>
        <w:t xml:space="preserve">To understand the position of the</w:t>
      </w:r>
      <w:r>
        <w:t xml:space="preserve"> </w:t>
      </w:r>
      <w:r>
        <w:rPr>
          <w:bCs/>
          <w:b/>
        </w:rPr>
        <w:t xml:space="preserve">Graphic Designer</w:t>
      </w:r>
      <w:r>
        <w:t xml:space="preserve"> </w:t>
      </w:r>
      <w:r>
        <w:t xml:space="preserve">in</w:t>
      </w:r>
      <w:r>
        <w:t xml:space="preserve"> </w:t>
      </w:r>
      <w:r>
        <w:rPr>
          <w:bCs/>
          <w:b/>
        </w:rPr>
        <w:t xml:space="preserve">Egypt Cairo</w:t>
      </w:r>
      <w:r>
        <w:t xml:space="preserve">, one must first acknowledge the weight of history. The city is surrounded by millennia-old monuments that command attention through their scale and permanence. However, urban life in modern</w:t>
      </w:r>
      <w:r>
        <w:t xml:space="preserve"> </w:t>
      </w:r>
      <w:r>
        <w:rPr>
          <w:bCs/>
          <w:b/>
        </w:rPr>
        <w:t xml:space="preserve">Egypt Cairo</w:t>
      </w:r>
      <w:r>
        <w:t xml:space="preserve"> </w:t>
      </w:r>
      <w:r>
        <w:t xml:space="preserve">operates at a frantic pace, driven by media, technology, and global connectivity. The graphic designer serves as the mediator between these two extremes.</w:t>
      </w:r>
    </w:p>
    <w:p>
      <w:pPr>
        <w:pStyle w:val="BodyText"/>
      </w:pPr>
      <w:r>
        <w:t xml:space="preserve">In this context, design is not just about making things look "pretty"; it is about communication. When a brand in</w:t>
      </w:r>
      <w:r>
        <w:t xml:space="preserve"> </w:t>
      </w:r>
      <w:r>
        <w:rPr>
          <w:bCs/>
          <w:b/>
        </w:rPr>
        <w:t xml:space="preserve">Egypt Cairo</w:t>
      </w:r>
      <w:r>
        <w:t xml:space="preserve"> </w:t>
      </w:r>
      <w:r>
        <w:t xml:space="preserve">seeks to establish itself locally while appealing to international investors, the graphic designer must craft a visual identity that respects local sensibilities while meeting global standards. This requires a deep understanding of color psychology, typography, and layout that resonates with an Egyptian audience—often characterized by vibrant energy and communal values—while maintaining professional minimalism preferred by Western markets. The designer becomes a cultural translator, ensuring that the message is not lost in translation but enhanced through visual nuance.</w:t>
      </w:r>
    </w:p>
    <w:bookmarkEnd w:id="20"/>
    <w:bookmarkStart w:id="21" w:name="navigating-a-dual-audience"/>
    <w:p>
      <w:pPr>
        <w:pStyle w:val="Heading2"/>
      </w:pPr>
      <w:r>
        <w:t xml:space="preserve">Navigating a Dual Audience</w:t>
      </w:r>
    </w:p>
    <w:p>
      <w:pPr>
        <w:pStyle w:val="FirstParagraph"/>
      </w:pPr>
      <w:r>
        <w:t xml:space="preserve">A critical aspect of being a</w:t>
      </w:r>
      <w:r>
        <w:t xml:space="preserve"> </w:t>
      </w:r>
      <w:r>
        <w:rPr>
          <w:bCs/>
          <w:b/>
        </w:rPr>
        <w:t xml:space="preserve">Graphic Designer</w:t>
      </w:r>
      <w:r>
        <w:t xml:space="preserve"> </w:t>
      </w:r>
      <w:r>
        <w:t xml:space="preserve">in</w:t>
      </w:r>
      <w:r>
        <w:t xml:space="preserve"> </w:t>
      </w:r>
      <w:r>
        <w:rPr>
          <w:bCs/>
          <w:b/>
        </w:rPr>
        <w:t xml:space="preserve">Egypt Cairo</w:t>
      </w:r>
      <w:r>
        <w:t xml:space="preserve"> </w:t>
      </w:r>
      <w:r>
        <w:t xml:space="preserve">is the necessity of mastering bilingual design. The Arabic and Latin scripts present vastly different structural and aesthetic challenges. Arabic calligraphy is an art form in its own right, deeply embedded in Islamic culture, while Latin fonts are often associated with modernity and international business.</w:t>
      </w:r>
    </w:p>
    <w:p>
      <w:pPr>
        <w:pStyle w:val="BodyText"/>
      </w:pPr>
      <w:r>
        <w:t xml:space="preserve">The</w:t>
      </w:r>
      <w:r>
        <w:t xml:space="preserve"> </w:t>
      </w:r>
      <w:r>
        <w:rPr>
          <w:bCs/>
          <w:b/>
        </w:rPr>
        <w:t xml:space="preserve">Graphic Designer</w:t>
      </w:r>
      <w:r>
        <w:t xml:space="preserve"> </w:t>
      </w:r>
      <w:r>
        <w:t xml:space="preserve">must possess the technical skill to manipulate both languages within a single layout without compromising readability or visual harmony. This is particularly challenging when dealing with Right-to-Left (RTL) versus Left-to-Right (LTR) layouts. A successful design in</w:t>
      </w:r>
      <w:r>
        <w:t xml:space="preserve"> </w:t>
      </w:r>
      <w:r>
        <w:rPr>
          <w:bCs/>
          <w:b/>
        </w:rPr>
        <w:t xml:space="preserve">Egypt Cairo</w:t>
      </w:r>
      <w:r>
        <w:t xml:space="preserve"> </w:t>
      </w:r>
      <w:r>
        <w:t xml:space="preserve">often requires a "bilingual balance," where the hierarchy of information is maintained regardless of the language direction. This technical proficiency adds significant value to the designer’s role, distinguishing them as experts who can handle complex typographic hierarchies that many designers from monolingual markets may find daunting.</w:t>
      </w:r>
    </w:p>
    <w:bookmarkEnd w:id="21"/>
    <w:bookmarkStart w:id="22" w:name="Xc0a5bf727a436384b976a6b1bf4134c5026bf64"/>
    <w:p>
      <w:pPr>
        <w:pStyle w:val="Heading2"/>
      </w:pPr>
      <w:r>
        <w:t xml:space="preserve">The Digital Shift and Freelancing Economy</w:t>
      </w:r>
    </w:p>
    <w:p>
      <w:pPr>
        <w:pStyle w:val="FirstParagraph"/>
      </w:pPr>
      <w:r>
        <w:t xml:space="preserve">The economic landscape of</w:t>
      </w:r>
      <w:r>
        <w:t xml:space="preserve"> </w:t>
      </w:r>
      <w:r>
        <w:rPr>
          <w:bCs/>
          <w:b/>
        </w:rPr>
        <w:t xml:space="preserve">Egypt Cairo</w:t>
      </w:r>
      <w:r>
        <w:t xml:space="preserve"> </w:t>
      </w:r>
      <w:r>
        <w:t xml:space="preserve">has seen a dramatic shift with the rise of the digital economy. Traditionally, graphic design was tied to print media—newspapers, magazines, and billboards that dominated the streets of</w:t>
      </w:r>
      <w:r>
        <w:t xml:space="preserve"> </w:t>
      </w:r>
      <w:r>
        <w:rPr>
          <w:bCs/>
          <w:b/>
        </w:rPr>
        <w:t xml:space="preserve">Egypt Cairo</w:t>
      </w:r>
      <w:r>
        <w:t xml:space="preserve">. Today, while print remains relevant for local events and traditional advertising, the primary battleground for visual content is digital. Social media platforms like Instagram and Facebook are incredibly popular in Egypt, making social media design a crucial subset of graphic design.</w:t>
      </w:r>
    </w:p>
    <w:p>
      <w:pPr>
        <w:pStyle w:val="BodyText"/>
      </w:pPr>
      <w:r>
        <w:t xml:space="preserve">This shift has empowered many</w:t>
      </w:r>
      <w:r>
        <w:t xml:space="preserve"> </w:t>
      </w:r>
      <w:r>
        <w:rPr>
          <w:bCs/>
          <w:b/>
        </w:rPr>
        <w:t xml:space="preserve">Graphic Designer</w:t>
      </w:r>
      <w:r>
        <w:t xml:space="preserve"> </w:t>
      </w:r>
      <w:r>
        <w:t xml:space="preserve">professionals in</w:t>
      </w:r>
      <w:r>
        <w:t xml:space="preserve"> </w:t>
      </w:r>
      <w:r>
        <w:rPr>
          <w:bCs/>
          <w:b/>
        </w:rPr>
        <w:t xml:space="preserve">Egypt Cairo</w:t>
      </w:r>
      <w:r>
        <w:t xml:space="preserve"> </w:t>
      </w:r>
      <w:r>
        <w:t xml:space="preserve">to operate as freelancers or remote workers for international clients. The cost-of-living advantages in the region allow designers to offer competitive rates while maintaining a high quality of work. Consequently, the role has evolved from a local service provider to a global contributor. However, this also means that</w:t>
      </w:r>
      <w:r>
        <w:t xml:space="preserve"> </w:t>
      </w:r>
      <w:r>
        <w:rPr>
          <w:bCs/>
          <w:b/>
        </w:rPr>
        <w:t xml:space="preserve">Egypt Cairo</w:t>
      </w:r>
      <w:r>
        <w:t xml:space="preserve"> </w:t>
      </w:r>
      <w:r>
        <w:t xml:space="preserve">designers must stay abreast of global trends, such as motion graphics and 3D modeling, which are becoming standard requirements rather than optional extras.</w:t>
      </w:r>
    </w:p>
    <w:bookmarkEnd w:id="22"/>
    <w:bookmarkStart w:id="23" w:name="X0497b20e95bcee37a9587ab7c0a3d80c1777be2"/>
    <w:p>
      <w:pPr>
        <w:pStyle w:val="Heading2"/>
      </w:pPr>
      <w:r>
        <w:t xml:space="preserve">Cultural Authenticity vs. Global Homogeneity</w:t>
      </w:r>
    </w:p>
    <w:p>
      <w:pPr>
        <w:pStyle w:val="FirstParagraph"/>
      </w:pPr>
      <w:r>
        <w:t xml:space="preserve">A recurring theme in the reflection of design work in</w:t>
      </w:r>
      <w:r>
        <w:t xml:space="preserve"> </w:t>
      </w:r>
      <w:r>
        <w:rPr>
          <w:bCs/>
          <w:b/>
        </w:rPr>
        <w:t xml:space="preserve">Egypt Cairo</w:t>
      </w:r>
      <w:r>
        <w:t xml:space="preserve"> </w:t>
      </w:r>
      <w:r>
        <w:t xml:space="preserve">is the tension between global homogeneity and local authenticity. In a world dominated by Silicon Valley design trends, there is a risk that Egyptian branding becomes indistinguishable from European or American branding. The</w:t>
      </w:r>
      <w:r>
        <w:t xml:space="preserve"> </w:t>
      </w:r>
      <w:r>
        <w:rPr>
          <w:bCs/>
          <w:b/>
        </w:rPr>
        <w:t xml:space="preserve">Graphic Designer</w:t>
      </w:r>
      <w:r>
        <w:t xml:space="preserve"> </w:t>
      </w:r>
      <w:r>
        <w:t xml:space="preserve">plays a pivotal role in resisting this erosion of identity.</w:t>
      </w:r>
    </w:p>
    <w:p>
      <w:pPr>
        <w:pStyle w:val="BodyText"/>
      </w:pPr>
      <w:r>
        <w:t xml:space="preserve">We are seeing a resurgence of interest in "Neo-Khmeric" styles and modern interpretations of traditional Islamic geometric patterns. The contemporary</w:t>
      </w:r>
      <w:r>
        <w:t xml:space="preserve"> </w:t>
      </w:r>
      <w:r>
        <w:rPr>
          <w:bCs/>
          <w:b/>
        </w:rPr>
        <w:t xml:space="preserve">Graphic Designer</w:t>
      </w:r>
      <w:r>
        <w:t xml:space="preserve"> </w:t>
      </w:r>
      <w:r>
        <w:t xml:space="preserve">in</w:t>
      </w:r>
      <w:r>
        <w:t xml:space="preserve"> </w:t>
      </w:r>
      <w:r>
        <w:rPr>
          <w:bCs/>
          <w:b/>
        </w:rPr>
        <w:t xml:space="preserve">Egypt Cairo</w:t>
      </w:r>
      <w:r>
        <w:t xml:space="preserve"> </w:t>
      </w:r>
      <w:r>
        <w:t xml:space="preserve">is tasked with innovating within these traditions. They must strip away the clichés while retaining the spiritual and aesthetic essence of Egyptian heritage. This involves a deep research process, engaging with history books, museum archives, and local craftspeople to ensure that designs are not appropriative but respectful and authentic. For brands in</w:t>
      </w:r>
      <w:r>
        <w:t xml:space="preserve"> </w:t>
      </w:r>
      <w:r>
        <w:rPr>
          <w:bCs/>
          <w:b/>
        </w:rPr>
        <w:t xml:space="preserve">Egypt Cairo</w:t>
      </w:r>
      <w:r>
        <w:t xml:space="preserve">, this authenticity builds trust with local consumers who are increasingly proud of their national identity.</w:t>
      </w:r>
    </w:p>
    <w:bookmarkEnd w:id="23"/>
    <w:bookmarkStart w:id="24" w:name="X5b546b51221891ef28f9e12ca42253bf3603aca"/>
    <w:p>
      <w:pPr>
        <w:pStyle w:val="Heading2"/>
      </w:pPr>
      <w:r>
        <w:t xml:space="preserve">Challenges: Infrastructure and Market Volatility</w:t>
      </w:r>
    </w:p>
    <w:p>
      <w:pPr>
        <w:pStyle w:val="FirstParagraph"/>
      </w:pPr>
      <w:r>
        <w:t xml:space="preserve">No reflection on this profession can ignore the systemic challenges faced by the</w:t>
      </w:r>
      <w:r>
        <w:t xml:space="preserve"> </w:t>
      </w:r>
      <w:r>
        <w:rPr>
          <w:bCs/>
          <w:b/>
        </w:rPr>
        <w:t xml:space="preserve">Graphic Designer</w:t>
      </w:r>
      <w:r>
        <w:t xml:space="preserve"> </w:t>
      </w:r>
      <w:r>
        <w:t xml:space="preserve">in</w:t>
      </w:r>
      <w:r>
        <w:t xml:space="preserve"> </w:t>
      </w:r>
      <w:r>
        <w:rPr>
          <w:bCs/>
          <w:b/>
        </w:rPr>
        <w:t xml:space="preserve">Egypt Cairo</w:t>
      </w:r>
      <w:r>
        <w:t xml:space="preserve">. Economic volatility affects pricing power; clients often demand high-quality work for budgets that do not reflect inflation rates. Furthermore, infrastructure issues such as internet connectivity interruptions or power outages can disrupt workflow, requiring designers to be highly adaptable and resilient.</w:t>
      </w:r>
    </w:p>
    <w:p>
      <w:pPr>
        <w:pStyle w:val="BodyText"/>
      </w:pPr>
      <w:r>
        <w:t xml:space="preserve">Additionally, the education system in</w:t>
      </w:r>
      <w:r>
        <w:t xml:space="preserve"> </w:t>
      </w:r>
      <w:r>
        <w:rPr>
          <w:bCs/>
          <w:b/>
        </w:rPr>
        <w:t xml:space="preserve">Egypt Cairo</w:t>
      </w:r>
      <w:r>
        <w:t xml:space="preserve"> </w:t>
      </w:r>
      <w:r>
        <w:t xml:space="preserve">sometimes lags behind industry needs. Many graduates enter the market with strong theoretical knowledge but limited practical experience in software tools like Adobe Creative Cloud or Figma. Therefore, much of the professional growth for a</w:t>
      </w:r>
      <w:r>
        <w:t xml:space="preserve"> </w:t>
      </w:r>
      <w:r>
        <w:rPr>
          <w:bCs/>
          <w:b/>
        </w:rPr>
        <w:t xml:space="preserve">Graphic Designer</w:t>
      </w:r>
      <w:r>
        <w:t xml:space="preserve"> </w:t>
      </w:r>
      <w:r>
        <w:t xml:space="preserve">happens on the job or through self-study and online certifications. This creates a need for continuous upskilling and mentorship within local design communities.</w:t>
      </w:r>
    </w:p>
    <w:bookmarkEnd w:id="24"/>
    <w:bookmarkStart w:id="25" w:name="X64aac2acf86137f2449da21a592696c60e1e385"/>
    <w:p>
      <w:pPr>
        <w:pStyle w:val="Heading2"/>
      </w:pPr>
      <w:r>
        <w:t xml:space="preserve">The Future: Sustainability and Social Impact</w:t>
      </w:r>
    </w:p>
    <w:p>
      <w:pPr>
        <w:pStyle w:val="FirstParagraph"/>
      </w:pPr>
      <w:r>
        <w:t xml:space="preserve">Looking forward, the role of the</w:t>
      </w:r>
      <w:r>
        <w:t xml:space="preserve"> </w:t>
      </w:r>
      <w:r>
        <w:rPr>
          <w:bCs/>
          <w:b/>
        </w:rPr>
        <w:t xml:space="preserve">Graphic Designer</w:t>
      </w:r>
      <w:r>
        <w:t xml:space="preserve"> </w:t>
      </w:r>
      <w:r>
        <w:t xml:space="preserve">in</w:t>
      </w:r>
      <w:r>
        <w:t xml:space="preserve"> </w:t>
      </w:r>
      <w:r>
        <w:rPr>
          <w:bCs/>
          <w:b/>
        </w:rPr>
        <w:t xml:space="preserve">Egypt Cairo</w:t>
      </w:r>
    </w:p>
    <w:p>
      <w:pPr>
        <w:pStyle w:val="BodyText"/>
      </w:pPr>
      <w:r>
        <w:t xml:space="preserve">is expanding into areas of social impact. With urbanization accelerating in</w:t>
      </w:r>
      <w:r>
        <w:t xml:space="preserve"> </w:t>
      </w:r>
      <w:r>
        <w:rPr>
          <w:bCs/>
          <w:b/>
        </w:rPr>
        <w:t xml:space="preserve">Egypt Cairo</w:t>
      </w:r>
      <w:r>
        <w:t xml:space="preserve">, there is a growing need for effective public information design, wayfinding systems, and sustainability-focused branding.</w:t>
      </w:r>
    </w:p>
    <w:p>
      <w:pPr>
        <w:pStyle w:val="BodyText"/>
      </w:pPr>
      <w:r>
        <w:t xml:space="preserve">Designers are increasingly being called upon to solve social problems through visual communication. Whether it is designing campaigns for environmental awareness regarding the Nile or creating accessible interfaces for government digital services, the</w:t>
      </w:r>
      <w:r>
        <w:t xml:space="preserve"> </w:t>
      </w:r>
      <w:r>
        <w:rPr>
          <w:bCs/>
          <w:b/>
        </w:rPr>
        <w:t xml:space="preserve">Graphic Designer</w:t>
      </w:r>
      <w:r>
        <w:t xml:space="preserve"> </w:t>
      </w:r>
      <w:r>
        <w:t xml:space="preserve">is becoming a public servant of sorts. In</w:t>
      </w:r>
      <w:r>
        <w:t xml:space="preserve"> </w:t>
      </w:r>
      <w:r>
        <w:rPr>
          <w:bCs/>
          <w:b/>
        </w:rPr>
        <w:t xml:space="preserve">Egypt Cairo</w:t>
      </w:r>
      <w:r>
        <w:t xml:space="preserve">, where civic engagement is growing, visual clarity and empathy are in high demand.</w:t>
      </w:r>
    </w:p>
    <w:bookmarkEnd w:id="25"/>
    <w:bookmarkStart w:id="26" w:name="conclusion"/>
    <w:p>
      <w:pPr>
        <w:pStyle w:val="Heading2"/>
      </w:pPr>
      <w:r>
        <w:t xml:space="preserve">Conclusion</w:t>
      </w:r>
    </w:p>
    <w:p>
      <w:pPr>
        <w:pStyle w:val="FirstParagraph"/>
      </w:pPr>
      <w:r>
        <w:t xml:space="preserve">In conclusion, the life of a</w:t>
      </w:r>
      <w:r>
        <w:t xml:space="preserve"> </w:t>
      </w:r>
      <w:r>
        <w:rPr>
          <w:bCs/>
          <w:b/>
        </w:rPr>
        <w:t xml:space="preserve">Graphic Designer</w:t>
      </w:r>
      <w:r>
        <w:t xml:space="preserve"> </w:t>
      </w:r>
      <w:r>
        <w:t xml:space="preserve">in</w:t>
      </w:r>
      <w:r>
        <w:t xml:space="preserve"> </w:t>
      </w:r>
      <w:r>
        <w:rPr>
          <w:bCs/>
          <w:b/>
        </w:rPr>
        <w:t xml:space="preserve">Egypt Cairo</w:t>
      </w:r>
    </w:p>
    <w:p>
      <w:pPr>
        <w:pStyle w:val="BodyText"/>
      </w:pPr>
      <w:r>
        <w:t xml:space="preserve">is a complex tapestry woven from threads of heritage, technology, and economic adaptation. It requires not only artistic talent but also cultural intelligence and technical agility. The city of</w:t>
      </w:r>
      <w:r>
        <w:t xml:space="preserve"> </w:t>
      </w:r>
      <w:r>
        <w:rPr>
          <w:bCs/>
          <w:b/>
        </w:rPr>
        <w:t xml:space="preserve">Egypt Cairo</w:t>
      </w:r>
      <w:r>
        <w:t xml:space="preserve"> </w:t>
      </w:r>
      <w:r>
        <w:t xml:space="preserve">offers a vibrant canvas that challenges designers to think critically about how they represent identity in a globalized world.</w:t>
      </w:r>
    </w:p>
    <w:p>
      <w:pPr>
        <w:pStyle w:val="BodyText"/>
      </w:pPr>
      <w:r>
        <w:t xml:space="preserve">As we move forward, the</w:t>
      </w:r>
      <w:r>
        <w:t xml:space="preserve"> </w:t>
      </w:r>
      <w:r>
        <w:rPr>
          <w:bCs/>
          <w:b/>
        </w:rPr>
        <w:t xml:space="preserve">Graphic Designer</w:t>
      </w:r>
      <w:r>
        <w:t xml:space="preserve"> </w:t>
      </w:r>
      <w:r>
        <w:t xml:space="preserve">will remain essential in shaping the visual narrative of</w:t>
      </w:r>
      <w:r>
        <w:t xml:space="preserve"> </w:t>
      </w:r>
      <w:r>
        <w:rPr>
          <w:bCs/>
          <w:b/>
        </w:rPr>
        <w:t xml:space="preserve">Egypt Cairo</w:t>
      </w:r>
    </w:p>
    <w:p>
      <w:pPr>
        <w:pStyle w:val="BodyText"/>
      </w:pPr>
      <w:r>
        <w:t xml:space="preserve">. They are not just decorators; they are strategists, historians, and innovators. By balancing respect for the past with a bold vision for the future, professionals in this field ensure that Egypt remains a powerful visual voice in both the Arab world and on the global stage.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the Graphic Designer in Egypt Cairo</dc:title>
  <dc:creator/>
  <dc:language>en</dc:language>
  <cp:keywords/>
  <dcterms:created xsi:type="dcterms:W3CDTF">2026-07-29T08:35:08Z</dcterms:created>
  <dcterms:modified xsi:type="dcterms:W3CDTF">2026-07-29T08:35:08Z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