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Designer's</w:t>
      </w:r>
      <w:r>
        <w:t xml:space="preserve"> </w:t>
      </w:r>
      <w:r>
        <w:t xml:space="preserve">Journey</w:t>
      </w:r>
      <w:r>
        <w:t xml:space="preserve"> </w:t>
      </w:r>
      <w:r>
        <w:t xml:space="preserve">in</w:t>
      </w:r>
      <w:r>
        <w:t xml:space="preserve"> </w:t>
      </w:r>
      <w:r>
        <w:t xml:space="preserve">Mumbai,</w:t>
      </w:r>
      <w:r>
        <w:t xml:space="preserve"> </w:t>
      </w:r>
      <w:r>
        <w:t xml:space="preserve">India</w:t>
      </w:r>
    </w:p>
    <w:bookmarkStart w:id="25" w:name="Xc6dd07d2a8e198bffd680441ec4772526e04214"/>
    <w:p>
      <w:pPr>
        <w:pStyle w:val="Heading1"/>
      </w:pPr>
      <w:r>
        <w:t xml:space="preserve">The Canvas of Chaos and Color: Reflections on Being a Graphic Designer in Mumbai, India</w:t>
      </w:r>
    </w:p>
    <w:p>
      <w:pPr>
        <w:pStyle w:val="FirstParagraph"/>
      </w:pPr>
      <w:r>
        <w:t xml:space="preserve">In the vast, sprawling tapestry of visual culture that defines our modern world, few places offer as chaotic, vibrant, and inspiring a backdrop for creative exploration than Mumbai. As I sit here amidst the hum of the local trains and the neon glow of advertisements stretching toward the Arabian Sea skyline, I find myself reflecting deeply on what it means to be a</w:t>
      </w:r>
      <w:r>
        <w:t xml:space="preserve"> </w:t>
      </w:r>
      <w:r>
        <w:rPr>
          <w:bCs/>
          <w:b/>
        </w:rPr>
        <w:t xml:space="preserve">Graphic Designer</w:t>
      </w:r>
      <w:r>
        <w:t xml:space="preserve"> </w:t>
      </w:r>
      <w:r>
        <w:t xml:space="preserve">in this unique ecosystem. This is not merely a job description; it is an identity forged in fire, color, and relentless motion. To understand my role as a</w:t>
      </w:r>
      <w:r>
        <w:t xml:space="preserve"> </w:t>
      </w:r>
      <w:r>
        <w:rPr>
          <w:bCs/>
          <w:b/>
        </w:rPr>
        <w:t xml:space="preserve">Graphic Designer</w:t>
      </w:r>
      <w:r>
        <w:t xml:space="preserve">, one must first understand the soil from which I grow: the complex, beautiful, and demanding landscape of</w:t>
      </w:r>
      <w:r>
        <w:t xml:space="preserve"> </w:t>
      </w:r>
      <w:r>
        <w:rPr>
          <w:bCs/>
          <w:b/>
        </w:rPr>
        <w:t xml:space="preserve">India Mumbai</w:t>
      </w:r>
      <w:r>
        <w:t xml:space="preserve">.</w:t>
      </w:r>
    </w:p>
    <w:bookmarkStart w:id="20" w:name="the-symphony-of-visual-noise"/>
    <w:p>
      <w:pPr>
        <w:pStyle w:val="Heading2"/>
      </w:pPr>
      <w:r>
        <w:t xml:space="preserve">The Symphony of Visual Noise</w:t>
      </w:r>
    </w:p>
    <w:p>
      <w:pPr>
        <w:pStyle w:val="FirstParagraph"/>
      </w:pPr>
      <w:r>
        <w:t xml:space="preserve">Mumbai does not whisper; it shouts. It is a city where silence is a rarity and visual stimuli are constant. Walking down any street in South or North Mumbai, one is bombarded by layers of information: hand-painted hoardings from the 1980s overlapping with digital LED billboards, traditional Devanagari script mixing with colloquial English slang, and the intricate patterns of textile markets competing for attention against minimalist tech startups. For a</w:t>
      </w:r>
      <w:r>
        <w:t xml:space="preserve"> </w:t>
      </w:r>
      <w:r>
        <w:rPr>
          <w:bCs/>
          <w:b/>
        </w:rPr>
        <w:t xml:space="preserve">Graphic Designer</w:t>
      </w:r>
      <w:r>
        <w:t xml:space="preserve">, this environment is both a nightmare and a playground. It forces us to develop a keen eye for hierarchy and clarity amidst chaos. In other design hubs, perhaps minimalism reigns supreme due to cleaner urban planning, but in</w:t>
      </w:r>
      <w:r>
        <w:t xml:space="preserve"> </w:t>
      </w:r>
      <w:r>
        <w:rPr>
          <w:bCs/>
          <w:b/>
        </w:rPr>
        <w:t xml:space="preserve">India Mumbai</w:t>
      </w:r>
      <w:r>
        <w:t xml:space="preserve">, we learn the art of "organized clutter." We learn how to make every pixel count because the viewer’s attention span is fragmented by the sheer volume of visual noise surrounding them.</w:t>
      </w:r>
    </w:p>
    <w:p>
      <w:pPr>
        <w:pStyle w:val="BodyText"/>
      </w:pPr>
      <w:r>
        <w:t xml:space="preserve">This exposure has fundamentally shaped my design philosophy. I have learned that good design in this context is not just about aesthetics; it is about survival and communication. It must be bold enough to cut through the din, yet subtle enough to respect cultural nuances. The streets of Mumbai are a live portfolio of typography, color theory, and layout composition at a scale that no classroom could ever replicate.</w:t>
      </w:r>
    </w:p>
    <w:bookmarkEnd w:id="20"/>
    <w:bookmarkStart w:id="21" w:name="bridging-tradition-and-modernity"/>
    <w:p>
      <w:pPr>
        <w:pStyle w:val="Heading2"/>
      </w:pPr>
      <w:r>
        <w:t xml:space="preserve">Bridging Tradition and Modernity</w:t>
      </w:r>
    </w:p>
    <w:p>
      <w:pPr>
        <w:pStyle w:val="FirstParagraph"/>
      </w:pPr>
      <w:r>
        <w:t xml:space="preserve">One of the most profound challenges and rewards for a</w:t>
      </w:r>
      <w:r>
        <w:t xml:space="preserve"> </w:t>
      </w:r>
      <w:r>
        <w:rPr>
          <w:bCs/>
          <w:b/>
        </w:rPr>
        <w:t xml:space="preserve">Graphic Designer</w:t>
      </w:r>
      <w:r>
        <w:t xml:space="preserve"> </w:t>
      </w:r>
      <w:r>
        <w:t xml:space="preserve">working in Mumbai is the necessity to bridge two disparate worlds: ancient tradition and hyper-modernity. India is a country of deep-rooted heritage, yet Mumbai is its engine of contemporary innovation. As designers, we are often tasked with creating brand identities that honor these roots while projecting a futuristic vision.</w:t>
      </w:r>
    </w:p>
    <w:p>
      <w:pPr>
        <w:pStyle w:val="BodyText"/>
      </w:pPr>
      <w:r>
        <w:t xml:space="preserve">I recall working on a project for a heritage textile brand located in the bustling markets of Dadar. The client wanted to appeal to Gen Z consumers while maintaining their legacy of handloom craftsmanship. As a</w:t>
      </w:r>
      <w:r>
        <w:t xml:space="preserve"> </w:t>
      </w:r>
      <w:r>
        <w:rPr>
          <w:bCs/>
          <w:b/>
        </w:rPr>
        <w:t xml:space="preserve">Graphic Designer</w:t>
      </w:r>
      <w:r>
        <w:t xml:space="preserve">, I had to navigate the delicate balance between using traditional motifs like Warli or Madhubani art and applying modern, flat-design principles suitable for digital media. This process required more than just technical skill; it demanded cultural empathy. It required understanding that in</w:t>
      </w:r>
      <w:r>
        <w:t xml:space="preserve"> </w:t>
      </w:r>
      <w:r>
        <w:rPr>
          <w:bCs/>
          <w:b/>
        </w:rPr>
        <w:t xml:space="preserve">India Mumbai</w:t>
      </w:r>
      <w:r>
        <w:t xml:space="preserve">, respect for the past is a prerequisite for success in the future. The visual language we create must speak to the grandmother who appreciates authenticity and the grandson who seeks modernity, often within the same family unit.</w:t>
      </w:r>
    </w:p>
    <w:bookmarkEnd w:id="21"/>
    <w:bookmarkStart w:id="22" w:name="the-hustle-and-resilience"/>
    <w:p>
      <w:pPr>
        <w:pStyle w:val="Heading2"/>
      </w:pPr>
      <w:r>
        <w:t xml:space="preserve">The Hustle and Resilience</w:t>
      </w:r>
    </w:p>
    <w:p>
      <w:pPr>
        <w:pStyle w:val="FirstParagraph"/>
      </w:pPr>
      <w:r>
        <w:t xml:space="preserve">No reflection on working as a professional in this city would be complete without mentioning its pace. Mumbai is known as the city of dreams, but it is also a city of immense pressure. For a</w:t>
      </w:r>
      <w:r>
        <w:t xml:space="preserve"> </w:t>
      </w:r>
      <w:r>
        <w:rPr>
          <w:bCs/>
          <w:b/>
        </w:rPr>
        <w:t xml:space="preserve">Graphic Designer</w:t>
      </w:r>
      <w:r>
        <w:t xml:space="preserve">, deadlines are aggressive, client demands are multifaceted, and resources can sometimes be scarce. However, this scarcity breeds creativity. I have found myself using limited budgets to produce high-impact campaigns by relying on ingenuity rather than expensive software plugins or production values.</w:t>
      </w:r>
    </w:p>
    <w:p>
      <w:pPr>
        <w:pStyle w:val="BodyText"/>
      </w:pPr>
      <w:r>
        <w:t xml:space="preserve">This resilience is a hallmark of the Mumbai spirit. The traffic jams, the humidity, and the constant noise do not break us; they toughen us. We become adaptable. A</w:t>
      </w:r>
      <w:r>
        <w:t xml:space="preserve"> </w:t>
      </w:r>
      <w:r>
        <w:rPr>
          <w:bCs/>
          <w:b/>
        </w:rPr>
        <w:t xml:space="preserve">Graphic Designer</w:t>
      </w:r>
      <w:r>
        <w:t xml:space="preserve"> </w:t>
      </w:r>
      <w:r>
        <w:t xml:space="preserve">in</w:t>
      </w:r>
      <w:r>
        <w:t xml:space="preserve"> </w:t>
      </w:r>
      <w:r>
        <w:rPr>
          <w:bCs/>
          <w:b/>
        </w:rPr>
        <w:t xml:space="preserve">India Mumbai</w:t>
      </w:r>
      <w:r>
        <w:t xml:space="preserve"> </w:t>
      </w:r>
      <w:r>
        <w:t xml:space="preserve">learns to pivot quickly. One minute you are designing for print, and the next you are adapting that same asset for a dynamic social media story format because the client’s needs changed in real-time. This agility is something I carry with me not just as a skill set, but as a mindset. It teaches humility and flexibility, traits that are invaluable in any creative profession.</w:t>
      </w:r>
    </w:p>
    <w:bookmarkEnd w:id="22"/>
    <w:bookmarkStart w:id="23" w:name="the-social-responsibility-of-design"/>
    <w:p>
      <w:pPr>
        <w:pStyle w:val="Heading2"/>
      </w:pPr>
      <w:r>
        <w:t xml:space="preserve">The Social Responsibility of Design</w:t>
      </w:r>
    </w:p>
    <w:p>
      <w:pPr>
        <w:pStyle w:val="FirstParagraph"/>
      </w:pPr>
      <w:r>
        <w:t xml:space="preserve">Furthermore, working in Mumbai has instilled in me a sense of social responsibility inherent to the role of a</w:t>
      </w:r>
      <w:r>
        <w:t xml:space="preserve"> </w:t>
      </w:r>
      <w:r>
        <w:rPr>
          <w:bCs/>
          <w:b/>
        </w:rPr>
        <w:t xml:space="preserve">Graphic Designer</w:t>
      </w:r>
      <w:r>
        <w:t xml:space="preserve">. In a diverse society like India, design is not neutral. It has the power to include or exclude, to educate or mislead. Having witnessed firsthand how visual communication can influence public opinion and behavior, I feel a weighty obligation to create work that is inclusive and ethical.</w:t>
      </w:r>
    </w:p>
    <w:p>
      <w:pPr>
        <w:pStyle w:val="BodyText"/>
      </w:pPr>
      <w:r>
        <w:t xml:space="preserve">In</w:t>
      </w:r>
      <w:r>
        <w:t xml:space="preserve"> </w:t>
      </w:r>
      <w:r>
        <w:rPr>
          <w:bCs/>
          <w:b/>
        </w:rPr>
        <w:t xml:space="preserve">India Mumbai</w:t>
      </w:r>
      <w:r>
        <w:t xml:space="preserve">, we see disparities laid bare daily. As designers, we have the power to give visibility to marginalized communities or to perpetuate stereotypes. I strive every day to use my craft as a tool for advocacy. Whether it is designing public awareness campaigns about sanitation in the slums of Dharavi or creating accessible interfaces for digital banking apps used by elderly citizens, I believe that design must serve people, not just corporations. This human-centric approach is deeply influenced by the community-oriented culture of Mumbai, where life happens on the streets and in shared spaces.</w:t>
      </w:r>
    </w:p>
    <w:bookmarkEnd w:id="23"/>
    <w:bookmarkStart w:id="24" w:name="conclusion-the-endless-canvas"/>
    <w:p>
      <w:pPr>
        <w:pStyle w:val="Heading2"/>
      </w:pPr>
      <w:r>
        <w:t xml:space="preserve">Conclusion: The Endless Canvas</w:t>
      </w:r>
    </w:p>
    <w:p>
      <w:pPr>
        <w:pStyle w:val="FirstParagraph"/>
      </w:pPr>
      <w:r>
        <w:t xml:space="preserve">To reflect on my journey as a</w:t>
      </w:r>
      <w:r>
        <w:t xml:space="preserve"> </w:t>
      </w:r>
      <w:r>
        <w:rPr>
          <w:bCs/>
          <w:b/>
        </w:rPr>
        <w:t xml:space="preserve">Graphic Designer</w:t>
      </w:r>
      <w:r>
        <w:t xml:space="preserve"> </w:t>
      </w:r>
      <w:r>
        <w:t xml:space="preserve">in Mumbai is to reflect on a continuous process of adaptation, learning, and passion. It is to find beauty in the broken tiles and hope in the rising sun over Marine Drive. The city of</w:t>
      </w:r>
      <w:r>
        <w:t xml:space="preserve"> </w:t>
      </w:r>
      <w:r>
        <w:rPr>
          <w:bCs/>
          <w:b/>
        </w:rPr>
        <w:t xml:space="preserve">India Mumbai</w:t>
      </w:r>
      <w:r>
        <w:t xml:space="preserve"> </w:t>
      </w:r>
      <w:r>
        <w:t xml:space="preserve">does not allow for complacency; it demands excellence, innovation, and heart. It has taught me that design is a universal language, but its dialects are local.</w:t>
      </w:r>
    </w:p>
    <w:p>
      <w:pPr>
        <w:pStyle w:val="BodyText"/>
      </w:pPr>
      <w:r>
        <w:t xml:space="preserve">I am no longer just a designer who uses software; I am an observer of life in one of the world’s most intense cities. Every poster I create, every logo I craft, and every user interface I build is infused with the energy of Mumbai. It is chaotic, yes. It is exhausting, certainly. But it is also endlessly inspiring. As long as there are stories to tell in</w:t>
      </w:r>
      <w:r>
        <w:t xml:space="preserve"> </w:t>
      </w:r>
      <w:r>
        <w:rPr>
          <w:bCs/>
          <w:b/>
        </w:rPr>
        <w:t xml:space="preserve">India Mumbai</w:t>
      </w:r>
      <w:r>
        <w:t xml:space="preserve">, there will be a need for those willing to design them. And that, perhaps, is the greatest privilege of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Visual Communication: A Graphic Designer's Journey in Mumbai, India</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file>