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Graphic</w:t>
      </w:r>
      <w:r>
        <w:t xml:space="preserve"> </w:t>
      </w:r>
      <w:r>
        <w:t xml:space="preserve">Designer</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p>
      <w:pPr>
        <w:pStyle w:val="BodyText"/>
      </w:pPr>
      <w:r>
        <w:t xml:space="preserve">/* Reflection Paper container */</w:t>
      </w:r>
    </w:p>
    <w:p>
      <w:pPr>
        <w:pStyle w:val="BodyText"/>
      </w:pPr>
      <w:r>
        <w:t xml:space="preserve">{/* Graphic Designer content wrapper */}</w:t>
      </w:r>
    </w:p>
    <w:bookmarkStart w:id="27" w:name="X25ea918c32d1afa58ca8259b48338e99ab96dee"/>
    <w:p>
      <w:pPr>
        <w:pStyle w:val="Heading1"/>
      </w:pPr>
      <w:r>
        <w:t xml:space="preserve">Bridging Culture and Creativity: A Reflection on the Graphic Designer in New Zealand Auckland</w:t>
      </w:r>
    </w:p>
    <w:p>
      <w:pPr>
        <w:pStyle w:val="FirstParagraph"/>
      </w:pPr>
      <w:r>
        <w:t xml:space="preserve">In the vibrant tapestry of modern design, few roles are as pivotal or as complex as that of the</w:t>
      </w:r>
      <w:r>
        <w:t xml:space="preserve"> </w:t>
      </w:r>
      <w:r>
        <w:rPr>
          <w:bCs/>
          <w:b/>
        </w:rPr>
        <w:t xml:space="preserve">Graphic Designer</w:t>
      </w:r>
      <w:r>
        <w:t xml:space="preserve">. When reflecting upon this profession within the specific context of</w:t>
      </w:r>
      <w:r>
        <w:t xml:space="preserve"> </w:t>
      </w:r>
      <w:r>
        <w:rPr>
          <w:bCs/>
          <w:b/>
        </w:rPr>
        <w:t xml:space="preserve">New Zealand Auckland</w:t>
      </w:r>
      <w:r>
        <w:t xml:space="preserve">, one discovers a unique intersection where global digital trends meet deep-rooted indigenous heritage. To be a graphic designer in Auckland is not merely to arrange pixels and vector shapes; it is to act as a cultural mediator, translating the essence of Aotearoa into visual language that resonates with both local communities and an international audience.</w:t>
      </w:r>
    </w:p>
    <w:bookmarkStart w:id="20" w:name="the-unique-context-of-auckland"/>
    <w:p>
      <w:pPr>
        <w:pStyle w:val="Heading2"/>
      </w:pPr>
      <w:r>
        <w:t xml:space="preserve">The Unique Context of Auckland</w:t>
      </w:r>
    </w:p>
    <w:p>
      <w:pPr>
        <w:pStyle w:val="FirstParagraph"/>
      </w:pPr>
      <w:r>
        <w:t xml:space="preserve">Auckland, known as the "City of Sails," is more than just New Zealand’s largest urban center; it is a melting pot of cultures. With significant populations originating from Pasifika islands and Asia, alongside the indigenous Māori people, the design landscape in Auckland demands sensitivity and adaptability. For a</w:t>
      </w:r>
      <w:r>
        <w:t xml:space="preserve"> </w:t>
      </w:r>
      <w:r>
        <w:rPr>
          <w:bCs/>
          <w:b/>
        </w:rPr>
        <w:t xml:space="preserve">Graphic Designer</w:t>
      </w:r>
      <w:r>
        <w:t xml:space="preserve"> </w:t>
      </w:r>
      <w:r>
        <w:t xml:space="preserve">working here, understanding this demographic diversity is paramount.</w:t>
      </w:r>
    </w:p>
    <w:p>
      <w:pPr>
        <w:pStyle w:val="BodyText"/>
      </w:pPr>
      <w:r>
        <w:t xml:space="preserve">The environment in New Zealand Auckland encourages designers to move beyond Western-centric aesthetics. There is a growing demand for visual storytelling that honors Te Tiriti o Waitangi (the Treaty of Waitangi) and embraces Mana Māori. This does not mean simply appropriating traditional symbols like the Koru or Hei Matau; rather, it involves collaborating with Māori communities to create designs that are authentic, respectful, and empowering. As a graphic designer in this region, I have found that success lies in building trust and ensuring that visual communications uplift the voices of those they represent.</w:t>
      </w:r>
    </w:p>
    <w:bookmarkEnd w:id="20"/>
    <w:bookmarkStart w:id="21" w:name="X7c38a842d3d63502499ee87c4800d0988cbb067"/>
    <w:p>
      <w:pPr>
        <w:pStyle w:val="Heading2"/>
      </w:pPr>
      <w:r>
        <w:t xml:space="preserve">Navigating Dual Aesthetics: Modernity vs. Tradition</w:t>
      </w:r>
    </w:p>
    <w:p>
      <w:pPr>
        <w:pStyle w:val="FirstParagraph"/>
      </w:pPr>
      <w:r>
        <w:t xml:space="preserve">A critical aspect of being a graphic designer in New Zealand Auckland is balancing modernist minimalism with organic, nature-inspired forms. The natural beauty surrounding the region—from volcanic cones to deep harbors—often influences design choices. There is a distinct preference for earth tones, clean lines, and environmental sustainability in branding.</w:t>
      </w:r>
    </w:p>
    <w:p>
      <w:pPr>
        <w:pStyle w:val="BodyText"/>
      </w:pPr>
      <w:r>
        <w:t xml:space="preserve">However, this must be balanced with the dynamic energy of urban life. Auckland’s creative sector is thriving with startups, tech hubs, and creative agencies competing on a global stage. Therefore, the graphic designer must possess the technical prowess to compete internationally while maintaining a local flavor that distinguishes New Zealand products from those of Australia or Europe. This dual requirement creates a fascinating tension in the workflow of any</w:t>
      </w:r>
      <w:r>
        <w:t xml:space="preserve"> </w:t>
      </w:r>
      <w:r>
        <w:rPr>
          <w:bCs/>
          <w:b/>
        </w:rPr>
        <w:t xml:space="preserve">Graphic Designer</w:t>
      </w:r>
      <w:r>
        <w:t xml:space="preserve"> </w:t>
      </w:r>
      <w:r>
        <w:t xml:space="preserve">based in this city.</w:t>
      </w:r>
    </w:p>
    <w:bookmarkEnd w:id="21"/>
    <w:bookmarkStart w:id="22" w:name="the-impact-of-digital-transformation"/>
    <w:p>
      <w:pPr>
        <w:pStyle w:val="Heading2"/>
      </w:pPr>
      <w:r>
        <w:t xml:space="preserve">The Impact of Digital Transformation</w:t>
      </w:r>
    </w:p>
    <w:p>
      <w:pPr>
        <w:pStyle w:val="FirstParagraph"/>
      </w:pPr>
      <w:r>
        <w:t xml:space="preserve">In recent years, the role of the graphic designer has expanded beyond print and static visuals. In New Zealand Auckland, where digital connectivity is high, designers are expected to master motion graphics, user interface (UI) design, and augmented reality experiences. This shift requires continuous learning and adaptation.</w:t>
      </w:r>
    </w:p>
    <w:p>
      <w:pPr>
        <w:pStyle w:val="BodyText"/>
      </w:pPr>
      <w:r>
        <w:t xml:space="preserve">For instance, many local businesses now require seamless online presence alongside physical branding. The ability of a graphic designer to create cohesive brand identities that work across mobile apps, social media campaigns, and environmental signage is crucial. In Auckland’s competitive market, versatility is key. A designer who can only produce logos will quickly become obsolete; the modern professional must be a multi-disciplinary storyteller.</w:t>
      </w:r>
    </w:p>
    <w:bookmarkEnd w:id="22"/>
    <w:bookmarkStart w:id="23" w:name="sustainability-and-ethical-design"/>
    <w:p>
      <w:pPr>
        <w:pStyle w:val="Heading2"/>
      </w:pPr>
      <w:r>
        <w:t xml:space="preserve">Sustainability and Ethical Design</w:t>
      </w:r>
    </w:p>
    <w:p>
      <w:pPr>
        <w:pStyle w:val="FirstParagraph"/>
      </w:pPr>
      <w:r>
        <w:t xml:space="preserve">New Zealand has long been a global leader in environmental conservation, and this ethos permeates the design industry in Auckland. Graphic designers here are increasingly called upon to prioritize sustainability—not just through digital-first approaches that reduce paper waste, but by promoting eco-friendly materials for print projects.</w:t>
      </w:r>
    </w:p>
    <w:p>
      <w:pPr>
        <w:pStyle w:val="BodyText"/>
      </w:pPr>
      <w:r>
        <w:t xml:space="preserve">Furthermore, ethical considerations play a major role. Clients expect designers to advocate for inclusive representation and culturally appropriate imagery. This means actively avoiding stereotypes and ensuring diversity in stock photography and custom illustrations. For a graphic designer in New Zealand Auckland, ethical practice is not an optional extra; it is part of the core professional responsibility.</w:t>
      </w:r>
    </w:p>
    <w:bookmarkEnd w:id="23"/>
    <w:bookmarkStart w:id="24" w:name="collaboration-and-community-engagement"/>
    <w:p>
      <w:pPr>
        <w:pStyle w:val="Heading2"/>
      </w:pPr>
      <w:r>
        <w:t xml:space="preserve">Collaboration and Community Engagement</w:t>
      </w:r>
    </w:p>
    <w:p>
      <w:pPr>
        <w:pStyle w:val="FirstParagraph"/>
      </w:pPr>
      <w:r>
        <w:t xml:space="preserve">The design scene in Auckland is notably collaborative. Rather than working in silos, graphic designers often engage with writers, photographers, developers, and community leaders. This collaborative spirit is essential for creating holistic solutions that truly serve the needs of diverse communities.</w:t>
      </w:r>
    </w:p>
    <w:p>
      <w:pPr>
        <w:pStyle w:val="BodyText"/>
      </w:pPr>
      <w:r>
        <w:t xml:space="preserve">Community engagement also takes various forms. From designing posters for local festivals to creating educational materials for schools that reflect Māori perspectives on history and science, the graphic designer plays a vital role in community cohesion. These projects remind us that design has social value beyond commercial profit—it can educate, inspire, and unite.</w:t>
      </w:r>
    </w:p>
    <w:bookmarkEnd w:id="24"/>
    <w:bookmarkStart w:id="25" w:name="X72f8ab032413ba766201dabd247a2c71cde12eb"/>
    <w:p>
      <w:pPr>
        <w:pStyle w:val="Heading2"/>
      </w:pPr>
      <w:r>
        <w:t xml:space="preserve">Personal Reflections on Professional Growth</w:t>
      </w:r>
    </w:p>
    <w:p>
      <w:pPr>
        <w:pStyle w:val="FirstParagraph"/>
      </w:pPr>
      <w:r>
        <w:t xml:space="preserve">Reflecting personally on my journey as a graphic designer in New Zealand Auckland, I recognize how much the local context has shaped my skill set. Early in my career, I focused heavily on technical proficiency—mastering Adobe Creative Cloud tools and understanding typography rules. While these remain important, I now place equal emphasis on cultural competence and emotional intelligence.</w:t>
      </w:r>
    </w:p>
    <w:p>
      <w:pPr>
        <w:pStyle w:val="BodyText"/>
      </w:pPr>
      <w:r>
        <w:t xml:space="preserve">I have learned that listening is often more powerful than designing. Before picking up a stylus or opening Photoshop, it is essential to understand the story behind the brand or project. In Auckland’s multicultural landscape, assumptions can lead to miscommunication. By engaging deeply with clients and stakeholders, I have been able to create work that feels authentic and resonant.</w:t>
      </w:r>
    </w:p>
    <w:bookmarkEnd w:id="25"/>
    <w:bookmarkStart w:id="26" w:name="conclusion"/>
    <w:p>
      <w:pPr>
        <w:pStyle w:val="Heading2"/>
      </w:pPr>
      <w:r>
        <w:t xml:space="preserve">Conclusion</w:t>
      </w:r>
    </w:p>
    <w:p>
      <w:pPr>
        <w:pStyle w:val="FirstParagraph"/>
      </w:pPr>
      <w:r>
        <w:t xml:space="preserve">In conclusion, the life of a graphic designer in New Zealand Auckland is rich with challenges and rewards. It requires a delicate balance between honoring tradition and embracing innovation, between serving local needs and competing globally. The profession here is defined not only by aesthetic excellence but also by cultural sensitivity, ethical responsibility, and collaborative spirit.</w:t>
      </w:r>
    </w:p>
    <w:p>
      <w:pPr>
        <w:pStyle w:val="BodyText"/>
      </w:pPr>
      <w:r>
        <w:t xml:space="preserve">As we look to the future, the role of the graphic designer will continue to evolve alongside technological advancements and societal changes. Yet one thing remains constant: the power of visual communication to connect people across differences. In a city as diverse and dynamic as Auckland, graphic designers hold a unique privilege—to shape narratives that reflect who we are today and envision who we aspire to become tomorrow.</w:t>
      </w:r>
    </w:p>
    <w:p>
      <w:pPr>
        <w:pStyle w:val="BodyText"/>
      </w:pPr>
      <w:r>
        <w:t xml:space="preserve">This reflection underscores that being a graphic designer in this region is more than just a job; it is an opportunity to contribute meaningfully to the cultural fabric of New Zealand Auckland. Through thoughtful, inclusive, and innovative design, we can help build bridges between communities and celebrate the unique identity of this beautiful place.</w:t>
      </w:r>
    </w:p>
    <w:bookmarkEnd w:id="26"/>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Graphic Designer in New Zealand Auckland</dc:title>
  <dc:creator/>
  <dc:language>en</dc:language>
  <cp:keywords/>
  <dcterms:created xsi:type="dcterms:W3CDTF">2026-07-30T11:00:12Z</dcterms:created>
  <dcterms:modified xsi:type="dcterms:W3CDTF">2026-07-30T11:00:12Z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