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t xml:space="preserve">body&gt;Reflection Paper</w:t>
      </w:r>
      <w:r>
        <w:t xml:space="preserve"> </w:t>
      </w:r>
      <w:r>
        <w:t xml:space="preserve">The Evolution and Impact of the Graphic Designer in Saudi Arabia, Jeddah</w:t>
      </w:r>
      <w:r>
        <w:t xml:space="preserve"> </w:t>
      </w:r>
      <w:r>
        <w:t xml:space="preserve">Introduction</w:t>
      </w:r>
      <w:r>
        <w:t xml:space="preserve"> </w:t>
      </w:r>
      <w:r>
        <w:t xml:space="preserve">In the dynamic landscape of modern visual communication, few roles are as pivotal or as culturally nuanced as that of the</w:t>
      </w:r>
      <w:r>
        <w:t xml:space="preserve"> </w:t>
      </w:r>
      <w:r>
        <w:rPr>
          <w:bCs/>
          <w:b/>
        </w:rPr>
        <w:t xml:space="preserve">Graphic Designer</w:t>
      </w:r>
      <w:r>
        <w:t xml:space="preserve">. This reflection paper seeks to explore the multifaceted responsibilities, creative challenges, and cultural obligations inherent in this profession within a specific geographical and sociopolitical context:</w:t>
      </w:r>
      <w:r>
        <w:t xml:space="preserve"> </w:t>
      </w:r>
      <w:r>
        <w:rPr>
          <w:bCs/>
          <w:b/>
        </w:rPr>
        <w:t xml:space="preserve">Saudi Arabia Jeddah</w:t>
      </w:r>
      <w:r>
        <w:t xml:space="preserve">. As one of the Kingdom’s most historic, cosmopolitan, and rapidly developing cities, Jeddah serves as a unique canvas for design work that must balance tradition with modernity. The role of the</w:t>
      </w:r>
      <w:r>
        <w:t xml:space="preserve"> </w:t>
      </w:r>
      <w:r>
        <w:rPr>
          <w:bCs/>
          <w:b/>
        </w:rPr>
        <w:t xml:space="preserve">Graphic Designer</w:t>
      </w:r>
      <w:r>
        <w:t xml:space="preserve"> </w:t>
      </w:r>
      <w:r>
        <w:t xml:space="preserve">here is not merely about aesthetic arrangement; it is an act of cultural translation, brand storytelling, and social navigation. By examining the intersection of global design standards with local Saudi heritage, we can better understand how</w:t>
      </w:r>
      <w:r>
        <w:t xml:space="preserve"> </w:t>
      </w:r>
      <w:r>
        <w:rPr>
          <w:bCs/>
          <w:b/>
        </w:rPr>
        <w:t xml:space="preserve">Saudi Arabia Jeddah</w:t>
      </w:r>
      <w:r>
        <w:t xml:space="preserve"> </w:t>
      </w:r>
      <w:r>
        <w:t xml:space="preserve">shapes the identity and output of its creative professionals.</w:t>
      </w:r>
      <w:r>
        <w:t xml:space="preserve"> </w:t>
      </w:r>
      <w:r>
        <w:t xml:space="preserve">The Cultural Imperative in Design</w:t>
      </w:r>
      <w:r>
        <w:t xml:space="preserve"> </w:t>
      </w:r>
      <w:r>
        <w:t xml:space="preserve">To practice as a</w:t>
      </w:r>
      <w:r>
        <w:t xml:space="preserve"> </w:t>
      </w:r>
      <w:r>
        <w:rPr>
          <w:bCs/>
          <w:b/>
        </w:rPr>
        <w:t xml:space="preserve">Graphic Designer</w:t>
      </w:r>
      <w:r>
        <w:t xml:space="preserve"> </w:t>
      </w:r>
      <w:r>
        <w:t xml:space="preserve">in any part of the Middle East is to engage deeply with culture. However, in</w:t>
      </w:r>
      <w:r>
        <w:t xml:space="preserve"> </w:t>
      </w:r>
      <w:r>
        <w:rPr>
          <w:bCs/>
          <w:b/>
        </w:rPr>
        <w:t xml:space="preserve">Saudi Arabia Jeddah</w:t>
      </w:r>
      <w:r>
        <w:t xml:space="preserve">, this engagement takes on a distinctive character. Historically known as the "Bride of the Red Sea," Jeddah has long been a port city open to external influences, from Ottoman architecture to British colonial remnants and modern global commerce. Consequently, the design language required in this city must be hybrid. A</w:t>
      </w:r>
      <w:r>
        <w:t xml:space="preserve"> </w:t>
      </w:r>
      <w:r>
        <w:rPr>
          <w:bCs/>
          <w:b/>
        </w:rPr>
        <w:t xml:space="preserve">Graphic Designer</w:t>
      </w:r>
      <w:r>
        <w:t xml:space="preserve"> </w:t>
      </w:r>
      <w:r>
        <w:t xml:space="preserve">working here cannot simply import Western minimalist trends or copy Dubai’s ultra-modern aesthetic without considering the local sensibilities of the Jeddawi people.</w:t>
      </w:r>
      <w:r>
        <w:t xml:space="preserve"> </w:t>
      </w:r>
      <w:r>
        <w:t xml:space="preserve">Reflection on this aspect reveals that successful design in</w:t>
      </w:r>
      <w:r>
        <w:t xml:space="preserve"> </w:t>
      </w:r>
      <w:r>
        <w:rPr>
          <w:bCs/>
          <w:b/>
        </w:rPr>
        <w:t xml:space="preserve">Saudi Arabia Jeddah</w:t>
      </w:r>
      <w:r>
        <w:t xml:space="preserve"> </w:t>
      </w:r>
      <w:r>
        <w:t xml:space="preserve">often hinges on the subtle integration of Islamic geometric patterns, Arabic calligraphy, and color palettes inspired by the Red Sea and desert landscapes. The</w:t>
      </w:r>
      <w:r>
        <w:t xml:space="preserve"> </w:t>
      </w:r>
      <w:r>
        <w:rPr>
          <w:bCs/>
          <w:b/>
        </w:rPr>
        <w:t xml:space="preserve">Graphic Designer</w:t>
      </w:r>
      <w:r>
        <w:t xml:space="preserve"> </w:t>
      </w:r>
      <w:r>
        <w:t xml:space="preserve">must possess a deep respect for Islamic art principles while simultaneously appealing to a youthful, tech-savvy demographic. This duality requires a high degree of cultural intelligence (CQ). For instance, when designing marketing materials for local festivals or tourism initiatives promoted by Vision 2030, the</w:t>
      </w:r>
      <w:r>
        <w:t xml:space="preserve"> </w:t>
      </w:r>
      <w:r>
        <w:rPr>
          <w:bCs/>
          <w:b/>
        </w:rPr>
        <w:t xml:space="preserve">Graphic Designer</w:t>
      </w:r>
      <w:r>
        <w:t xml:space="preserve"> </w:t>
      </w:r>
      <w:r>
        <w:t xml:space="preserve">must ensure that imagery is inclusive yet respectful of conservative values. The visual narrative must celebrate progress without alienating tradition.</w:t>
      </w:r>
      <w:r>
        <w:t xml:space="preserve"> </w:t>
      </w:r>
      <w:r>
        <w:t xml:space="preserve">The Impact of Vision 2030 on Professional Practice</w:t>
      </w:r>
      <w:r>
        <w:t xml:space="preserve"> </w:t>
      </w:r>
      <w:r>
        <w:t xml:space="preserve">A significant driver changing the role of the</w:t>
      </w:r>
      <w:r>
        <w:t xml:space="preserve"> </w:t>
      </w:r>
      <w:r>
        <w:rPr>
          <w:bCs/>
          <w:b/>
        </w:rPr>
        <w:t xml:space="preserve">Graphic Designer</w:t>
      </w:r>
      <w:r>
        <w:t xml:space="preserve"> </w:t>
      </w:r>
      <w:r>
        <w:t xml:space="preserve">in</w:t>
      </w:r>
      <w:r>
        <w:t xml:space="preserve"> </w:t>
      </w:r>
      <w:r>
        <w:rPr>
          <w:bCs/>
          <w:b/>
        </w:rPr>
        <w:t xml:space="preserve">Saudi Arabia Jeddah</w:t>
      </w:r>
      <w:r>
        <w:t xml:space="preserve"> </w:t>
      </w:r>
      <w:r>
        <w:t xml:space="preserve">is the national initiative known as Vision 2030. This transformative plan aims to reduce Saudi Arabia’s dependence on oil, diversify its economy, and develop public service sectors such as health, education, infrastructure, finance, and entertainment. For graphic designers in Jeddah—a city earmarked for massive tourism and entertainment projects—this represents a boom in demand but also a shift in skill requirements.</w:t>
      </w:r>
      <w:r>
        <w:t xml:space="preserve"> </w:t>
      </w:r>
      <w:r>
        <w:t xml:space="preserve">Previously design work might have been limited to traditional print media or basic corporate branding. Today the</w:t>
      </w:r>
      <w:r>
        <w:t xml:space="preserve"> </w:t>
      </w:r>
      <w:r>
        <w:rPr>
          <w:bCs/>
          <w:b/>
        </w:rPr>
        <w:t xml:space="preserve">Graphic Designer</w:t>
      </w:r>
      <w:r>
        <w:t xml:space="preserve"> </w:t>
      </w:r>
      <w:r>
        <w:t xml:space="preserve">is expected to understand user experience (UX), motion graphics, and digital storytelling on an international level. The cities of Jeddah are seeing new entertainment venues, cultural districts like Al-Balad restoration projects, and luxury hospitality developments. Each of these requires a</w:t>
      </w:r>
      <w:r>
        <w:t xml:space="preserve"> </w:t>
      </w:r>
      <w:r>
        <w:rPr>
          <w:bCs/>
          <w:b/>
        </w:rPr>
        <w:t xml:space="preserve">Graphic Designer</w:t>
      </w:r>
      <w:r>
        <w:t xml:space="preserve"> </w:t>
      </w:r>
      <w:r>
        <w:t xml:space="preserve">who can craft visuals that tell a compelling story about Saudi identity to both local citizens and international visitors.</w:t>
      </w:r>
      <w:r>
        <w:t xml:space="preserve"> </w:t>
      </w:r>
      <w:r>
        <w:t xml:space="preserve">This shift demands continuous learning. The</w:t>
      </w:r>
      <w:r>
        <w:t xml:space="preserve"> </w:t>
      </w:r>
      <w:r>
        <w:rPr>
          <w:bCs/>
          <w:b/>
        </w:rPr>
        <w:t xml:space="preserve">Graphic Designer</w:t>
      </w:r>
      <w:r>
        <w:t xml:space="preserve"> </w:t>
      </w:r>
      <w:r>
        <w:t xml:space="preserve">in Jeddah must stay abreast of global trends in 3D modeling, augmented reality branding, and sustainable design practices. However, the application of these technologies must be contextualized for</w:t>
      </w:r>
      <w:r>
        <w:t xml:space="preserve"> </w:t>
      </w:r>
      <w:r>
        <w:rPr>
          <w:bCs/>
          <w:b/>
        </w:rPr>
        <w:t xml:space="preserve">Saudi Arabia Jeddah</w:t>
      </w:r>
      <w:r>
        <w:t xml:space="preserve">. For example, a digital campaign for a new cultural festival in Jeddah might utilize AR filters that overlay traditional Najdi architectural elements onto modern cityscapes. This kind of innovative work bridges the gap between heritage and futurism, fulfilling the dual mandate of honoring history while promoting economic diversification.</w:t>
      </w:r>
      <w:r>
        <w:t xml:space="preserve"> </w:t>
      </w:r>
      <w:r>
        <w:t xml:space="preserve">Navigating Language and Typography</w:t>
      </w:r>
      <w:r>
        <w:t xml:space="preserve"> </w:t>
      </w:r>
      <w:r>
        <w:t xml:space="preserve">One of the most technical yet profound challenges facing a</w:t>
      </w:r>
      <w:r>
        <w:t xml:space="preserve"> </w:t>
      </w:r>
      <w:r>
        <w:rPr>
          <w:bCs/>
          <w:b/>
        </w:rPr>
        <w:t xml:space="preserve">Graphic Designer</w:t>
      </w:r>
      <w:r>
        <w:t xml:space="preserve"> </w:t>
      </w:r>
      <w:r>
        <w:t xml:space="preserve">in this region is bilingual typography. Arabic script is not merely a linguistic tool but an art form in itself, with complex ligatures, calligraphic styles (such as Diwani, Thuluth, and Naskh), and directional flows that differ fundamentally from Latin scripts. In</w:t>
      </w:r>
      <w:r>
        <w:t xml:space="preserve"> </w:t>
      </w:r>
      <w:r>
        <w:rPr>
          <w:bCs/>
          <w:b/>
        </w:rPr>
        <w:t xml:space="preserve">Saudi Arabia Jeddah</w:t>
      </w:r>
      <w:r>
        <w:t xml:space="preserve">, where English is widely used in business and tourism alongside Arabic as the official language, the</w:t>
      </w:r>
      <w:r>
        <w:t xml:space="preserve"> </w:t>
      </w:r>
      <w:r>
        <w:rPr>
          <w:bCs/>
          <w:b/>
        </w:rPr>
        <w:t xml:space="preserve">Graphic Designer</w:t>
      </w:r>
      <w:r>
        <w:t xml:space="preserve"> </w:t>
      </w:r>
      <w:r>
        <w:t xml:space="preserve">must master the art of bilingual layout.</w:t>
      </w:r>
      <w:r>
        <w:t xml:space="preserve"> </w:t>
      </w:r>
      <w:r>
        <w:t xml:space="preserve">Poor integration of Arabic and English text can lead to visual clutter or cultural missteps. A thoughtful</w:t>
      </w:r>
      <w:r>
        <w:t xml:space="preserve"> </w:t>
      </w:r>
      <w:r>
        <w:rPr>
          <w:bCs/>
          <w:b/>
        </w:rPr>
        <w:t xml:space="preserve">Graphic Designer</w:t>
      </w:r>
      <w:r>
        <w:t xml:space="preserve"> </w:t>
      </w:r>
      <w:r>
        <w:t xml:space="preserve">understands that hierarchy, alignment, and font pairing must respect both scripts’ aesthetics. For instance, using a modern sans-serif English font alongside a traditional calligraphic Arabic headline can create a striking contrast that speaks to the modern-traditional balance of Jeddah. Conversely, mismatching styles can appear disrespectful or unprofessional. This typographic rigor requires years of practice and an intimate understanding of local linguistic nuances. The</w:t>
      </w:r>
      <w:r>
        <w:t xml:space="preserve"> </w:t>
      </w:r>
      <w:r>
        <w:rPr>
          <w:bCs/>
          <w:b/>
        </w:rPr>
        <w:t xml:space="preserve">Graphic Designer</w:t>
      </w:r>
      <w:r>
        <w:t xml:space="preserve"> </w:t>
      </w:r>
      <w:r>
        <w:t xml:space="preserve">acts as a custodian of language in visual form, ensuring that messages are clear, accurate, and culturally resonant for the diverse population of</w:t>
      </w:r>
      <w:r>
        <w:t xml:space="preserve"> </w:t>
      </w:r>
      <w:r>
        <w:rPr>
          <w:bCs/>
          <w:b/>
        </w:rPr>
        <w:t xml:space="preserve">Saudi Arabia Jeddah</w:t>
      </w:r>
      <w:r>
        <w:t xml:space="preserve">.</w:t>
      </w:r>
      <w:r>
        <w:t xml:space="preserve"> </w:t>
      </w:r>
      <w:r>
        <w:t xml:space="preserve">Ethical Considerations and Social Responsibility</w:t>
      </w:r>
      <w:r>
        <w:t xml:space="preserve"> </w:t>
      </w:r>
      <w:r>
        <w:t xml:space="preserve">Finally, reflecting on the role of the</w:t>
      </w:r>
      <w:r>
        <w:t xml:space="preserve"> </w:t>
      </w:r>
      <w:r>
        <w:rPr>
          <w:bCs/>
          <w:b/>
        </w:rPr>
        <w:t xml:space="preserve">Graphic Designer</w:t>
      </w:r>
      <w:r>
        <w:t xml:space="preserve"> </w:t>
      </w:r>
      <w:r>
        <w:t xml:space="preserve">necessitates addressing ethical dimensions. In</w:t>
      </w:r>
      <w:r>
        <w:t xml:space="preserve"> </w:t>
      </w:r>
      <w:r>
        <w:rPr>
          <w:bCs/>
          <w:b/>
        </w:rPr>
        <w:t xml:space="preserve">Saudi Arabia Jeddah</w:t>
      </w:r>
      <w:r>
        <w:t xml:space="preserve">, as in many societies, design has the power to influence social behavior and public opinion. Whether designing public health campaigns regarding vaccination, promoting women’s participation in the workforce, or encouraging environmental conservation among tourists at the Red Sea coast, the</w:t>
      </w:r>
      <w:r>
        <w:t xml:space="preserve"> </w:t>
      </w:r>
      <w:r>
        <w:rPr>
          <w:bCs/>
          <w:b/>
        </w:rPr>
        <w:t xml:space="preserve">Graphic Designer</w:t>
      </w:r>
      <w:r>
        <w:t xml:space="preserve"> </w:t>
      </w:r>
      <w:r>
        <w:t xml:space="preserve">holds significant social responsibility.</w:t>
      </w:r>
      <w:r>
        <w:t xml:space="preserve"> </w:t>
      </w:r>
      <w:r>
        <w:t xml:space="preserve">The visuals created must avoid stereotypes and promote positive representation. There is a growing demand for authenticity in Saudi media representations. The</w:t>
      </w:r>
      <w:r>
        <w:t xml:space="preserve"> </w:t>
      </w:r>
      <w:r>
        <w:rPr>
          <w:bCs/>
          <w:b/>
        </w:rPr>
        <w:t xml:space="preserve">Graphic Designer</w:t>
      </w:r>
      <w:r>
        <w:t xml:space="preserve"> </w:t>
      </w:r>
      <w:r>
        <w:t xml:space="preserve">must move beyond clichéd imagery to depict the real, diverse experiences of Saudis—from the bustling souqs of Al-Balad to the tech hubs emerging in King Abdullah Economic City nearby. This requires sensitivity and collaboration with local communities. It is not enough for a designer from outside or even from within Riyadh to impose a singular view; design in Jeddah must reflect the unique coastal, multicultural identity of its residents.</w:t>
      </w:r>
      <w:r>
        <w:t xml:space="preserve"> </w:t>
      </w:r>
      <w:r>
        <w:t xml:space="preserve">Conclusion</w:t>
      </w:r>
      <w:r>
        <w:t xml:space="preserve"> </w:t>
      </w:r>
      <w:r>
        <w:t xml:space="preserve">In conclusion, being a</w:t>
      </w:r>
      <w:r>
        <w:t xml:space="preserve"> </w:t>
      </w:r>
      <w:r>
        <w:rPr>
          <w:bCs/>
          <w:b/>
        </w:rPr>
        <w:t xml:space="preserve">Graphic Designer</w:t>
      </w:r>
      <w:r>
        <w:t xml:space="preserve"> </w:t>
      </w:r>
      <w:r>
        <w:t xml:space="preserve">in</w:t>
      </w:r>
      <w:r>
        <w:t xml:space="preserve"> </w:t>
      </w:r>
      <w:r>
        <w:rPr>
          <w:bCs/>
          <w:b/>
        </w:rPr>
        <w:t xml:space="preserve">Saudi Arabia Jeddah</w:t>
      </w:r>
      <w:r>
        <w:t xml:space="preserve"> </w:t>
      </w:r>
      <w:r>
        <w:t xml:space="preserve">is a role defined by complexity, creativity, and cultural stewardship. It requires a professional who is not only skilled in software and aesthetics but also deeply attuned to the socio-political shifts of Vision 2030, the linguistic intricacies of Arabic typography, and the rich historical tapestry of Jeddah. The designer serves as a bridge between the past and future, tradition and innovation, local identity and global connectivity. As Jeddah continues to evolve into a global hub for tourism and culture, the importance of thoughtful, culturally intelligent design will only grow. The</w:t>
      </w:r>
      <w:r>
        <w:t xml:space="preserve"> </w:t>
      </w:r>
      <w:r>
        <w:rPr>
          <w:bCs/>
          <w:b/>
        </w:rPr>
        <w:t xml:space="preserve">Graphic Designer</w:t>
      </w:r>
      <w:r>
        <w:t xml:space="preserve"> </w:t>
      </w:r>
      <w:r>
        <w:t xml:space="preserve">is thus not just a creator of images but an architect of perception, shaping how</w:t>
      </w:r>
      <w:r>
        <w:t xml:space="preserve"> </w:t>
      </w:r>
      <w:r>
        <w:rPr>
          <w:bCs/>
          <w:b/>
        </w:rPr>
        <w:t xml:space="preserve">Saudi Arabia Jeddah</w:t>
      </w:r>
      <w:r>
        <w:t xml:space="preserve"> </w:t>
      </w:r>
      <w:r>
        <w:t xml:space="preserve">presents itself to the world and how its citizens perceive their own evolving national identity.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Graphic Designer in Saudi Arabia, Jeddah</dc:title>
  <dc:creator/>
  <dc:language>en</dc:language>
  <cp:keywords/>
  <dcterms:created xsi:type="dcterms:W3CDTF">2026-07-29T15:03:34Z</dcterms:created>
  <dcterms:modified xsi:type="dcterms:W3CDTF">2026-07-29T15:03:34Z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