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97c1dc12f9edc863e0125f220f015e75cf2559b"/>
    <w:p>
      <w:pPr>
        <w:pStyle w:val="Heading1"/>
      </w:pPr>
      <w:r>
        <w:t xml:space="preserve">Navigating Visual Narratives: A Reflection Paper on the Role of the Graphic Designer in Sri Lanka Colombo</w:t>
      </w:r>
    </w:p>
    <w:p>
      <w:pPr>
        <w:pStyle w:val="FirstParagraph"/>
      </w:pPr>
      <w:r>
        <w:t xml:space="preserve">Exploring the Intersection of Tradition, Modernity, and Digital Evolution in South Asia’s Commercial Hub</w:t>
      </w:r>
    </w:p>
    <w:bookmarkStart w:id="20" w:name="X02a59602bab3d9f3804cd6d74e2eebddc3dabaa"/>
    <w:p>
      <w:pPr>
        <w:pStyle w:val="Heading2"/>
      </w:pPr>
      <w:r>
        <w:t xml:space="preserve">Introduction: The Canvas of a Changing City</w:t>
      </w:r>
    </w:p>
    <w:p>
      <w:pPr>
        <w:pStyle w:val="FirstParagraph"/>
      </w:pPr>
      <w:r>
        <w:t xml:space="preserve">To understand the contemporary landscape of Sri Lanka Colombo, one must look beyond its colonial architecture and bustling ports to the visual language that shapes its identity. In this dynamic metropolis, the</w:t>
      </w:r>
      <w:r>
        <w:t xml:space="preserve"> </w:t>
      </w:r>
      <w:r>
        <w:rPr>
          <w:bCs/>
          <w:b/>
        </w:rPr>
        <w:t xml:space="preserve">Graphic Designer</w:t>
      </w:r>
      <w:r>
        <w:t xml:space="preserve"> </w:t>
      </w:r>
      <w:r>
        <w:t xml:space="preserve">is not merely an aesthetician but a cultural translator. This reflection paper explores how professionals in Sri Lanka Colombo navigate the complex terrain between heritage and modernity, utilizing their craft to define brand identities, communicate social messages, and drive economic growth in one of Asia’s most rapidly developing urban centers.</w:t>
      </w:r>
      <w:r>
        <w:t xml:space="preserve"> </w:t>
      </w:r>
      <w:r>
        <w:t xml:space="preserve">The city of Sri Lanka Colombo serves as a microcosm of global trends intersecting with local realities. It is a place where ancient Kandyan motifs sit adjacent to sleek glass skyscrapers. For the</w:t>
      </w:r>
      <w:r>
        <w:t xml:space="preserve"> </w:t>
      </w:r>
      <w:r>
        <w:rPr>
          <w:bCs/>
          <w:b/>
        </w:rPr>
        <w:t xml:space="preserve">Graphic Designer</w:t>
      </w:r>
      <w:r>
        <w:t xml:space="preserve">, this juxtaposition presents both a challenge and an opportunity. The designer’s role is to weave these disparate threads into a cohesive visual narrative that resonates with the diverse demographic of Sri Lanka Colombo, ranging from traditional elders to tech-savvy millennials.</w:t>
      </w:r>
    </w:p>
    <w:bookmarkEnd w:id="20"/>
    <w:bookmarkStart w:id="21" w:name="X0cffb740a4a04a029bf015cc8f6d42fa995d6d7"/>
    <w:p>
      <w:pPr>
        <w:pStyle w:val="Heading2"/>
      </w:pPr>
      <w:r>
        <w:t xml:space="preserve">The Evolution of Design Identity in Sri Lanka Colombo</w:t>
      </w:r>
    </w:p>
    <w:p>
      <w:pPr>
        <w:pStyle w:val="FirstParagraph"/>
      </w:pPr>
      <w:r>
        <w:t xml:space="preserve">Historically, design in South Asia was often viewed as secondary to content. However, in recent years, the market for creative services in Sri Lanka Colombo has exploded. As multinational corporations establish regional hubs and local startups vie for visibility, the demand for professional</w:t>
      </w:r>
      <w:r>
        <w:t xml:space="preserve"> </w:t>
      </w:r>
      <w:r>
        <w:rPr>
          <w:bCs/>
          <w:b/>
        </w:rPr>
        <w:t xml:space="preserve">Graphic Designer</w:t>
      </w:r>
      <w:r>
        <w:t xml:space="preserve"> </w:t>
      </w:r>
      <w:r>
        <w:t xml:space="preserve">expertise has become critical. The reflection of this change is visible on the streets of Sri Lanka Colombo itself—from rebranded tea packaging to sophisticated app interfaces used by local fintech companies.</w:t>
      </w:r>
      <w:r>
        <w:t xml:space="preserve"> </w:t>
      </w:r>
      <w:r>
        <w:t xml:space="preserve">The transition from print-heavy design to digital-first strategies has been significant. In the context of Sri Lanka Colombo, where mobile internet penetration is high,</w:t>
      </w:r>
      <w:r>
        <w:t xml:space="preserve"> </w:t>
      </w:r>
      <w:r>
        <w:rPr>
          <w:bCs/>
          <w:b/>
        </w:rPr>
        <w:t xml:space="preserve">Graphic Designer</w:t>
      </w:r>
      <w:r>
        <w:t xml:space="preserve"> </w:t>
      </w:r>
      <w:r>
        <w:t xml:space="preserve">professionals have had to adapt rapidly. They are no longer just creating static posters for bus stops; they are crafting responsive web assets, social media campaigns that go viral within the local community, and user experience (UX) flows for banking applications. This shift requires a deep understanding of not just visual theory, but also digital behavior patterns specific to users in Sri Lanka Colombo.</w:t>
      </w:r>
    </w:p>
    <w:bookmarkEnd w:id="21"/>
    <w:bookmarkStart w:id="22" w:name="bridging-tradition-and-globalization"/>
    <w:p>
      <w:pPr>
        <w:pStyle w:val="Heading2"/>
      </w:pPr>
      <w:r>
        <w:t xml:space="preserve">Bridging Tradition and Globalization</w:t>
      </w:r>
    </w:p>
    <w:p>
      <w:pPr>
        <w:pStyle w:val="FirstParagraph"/>
      </w:pPr>
      <w:r>
        <w:t xml:space="preserve">One of the most profound aspects of working as a</w:t>
      </w:r>
      <w:r>
        <w:t xml:space="preserve"> </w:t>
      </w:r>
      <w:r>
        <w:rPr>
          <w:bCs/>
          <w:b/>
        </w:rPr>
        <w:t xml:space="preserve">Graphic Designer</w:t>
      </w:r>
      <w:r>
        <w:t xml:space="preserve"> </w:t>
      </w:r>
      <w:r>
        <w:t xml:space="preserve">in Sri Lanka Colombo is the responsibility to honor local culture while appealing to international standards. The visual identity of Sri Lanka is rich with symbolism, from the lion motif on the flag to intricate temple carvings and traditional batik patterns. A successful designer must decode these symbols, ensuring they are used respectfully and effectively.</w:t>
      </w:r>
      <w:r>
        <w:t xml:space="preserve"> </w:t>
      </w:r>
      <w:r>
        <w:t xml:space="preserve">For instance, marketing campaigns in Sri Lanka Colombo often rely on color palettes that evoke warmth and community—colors like vibrant yellows, deep reds, and lush greens. These colors are not arbitrary; they reflect the tropical environment and the agricultural heartland of the country. The</w:t>
      </w:r>
      <w:r>
        <w:t xml:space="preserve"> </w:t>
      </w:r>
      <w:r>
        <w:rPr>
          <w:bCs/>
          <w:b/>
        </w:rPr>
        <w:t xml:space="preserve">Graphic Designer</w:t>
      </w:r>
      <w:r>
        <w:t xml:space="preserve"> </w:t>
      </w:r>
      <w:r>
        <w:t xml:space="preserve">acts as a curator of these cultural cues, blending them with minimalist international design trends to create a hybrid aesthetic that feels both globally competitive and locally authentic. This balance is crucial for businesses in Sri Lanka Colombo looking to export their services or attract tourism.</w:t>
      </w:r>
    </w:p>
    <w:bookmarkEnd w:id="22"/>
    <w:bookmarkStart w:id="23" w:name="the-socio-economic-impact-of-design"/>
    <w:p>
      <w:pPr>
        <w:pStyle w:val="Heading2"/>
      </w:pPr>
      <w:r>
        <w:t xml:space="preserve">The Socio-Economic Impact of Design</w:t>
      </w:r>
    </w:p>
    <w:p>
      <w:pPr>
        <w:pStyle w:val="FirstParagraph"/>
      </w:pPr>
      <w:r>
        <w:t xml:space="preserve">Beyond aesthetics, the work of the</w:t>
      </w:r>
      <w:r>
        <w:t xml:space="preserve"> </w:t>
      </w:r>
      <w:r>
        <w:rPr>
          <w:bCs/>
          <w:b/>
        </w:rPr>
        <w:t xml:space="preserve">Graphic Designer</w:t>
      </w:r>
      <w:r>
        <w:t xml:space="preserve"> </w:t>
      </w:r>
      <w:r>
        <w:t xml:space="preserve">in Sri Lanka Colombo has tangible socio-economic impacts. In a country where information accessibility can sometimes be fragmented due to language barriers (Sinhala, Tamil, and English), visual communication becomes a universal equalizer. Infographics created by local designers help simplify complex topics such as public health campaigns, financial literacy for the unbanked population in Sri Lanka Colombo, and environmental conservation efforts.</w:t>
      </w:r>
      <w:r>
        <w:t xml:space="preserve"> </w:t>
      </w:r>
      <w:r>
        <w:t xml:space="preserve">Furthermore, the rise of freelancing platforms has allowed</w:t>
      </w:r>
      <w:r>
        <w:t xml:space="preserve"> </w:t>
      </w:r>
      <w:r>
        <w:rPr>
          <w:bCs/>
          <w:b/>
        </w:rPr>
        <w:t xml:space="preserve">Graphic Designer</w:t>
      </w:r>
      <w:r>
        <w:t xml:space="preserve"> </w:t>
      </w:r>
      <w:r>
        <w:t xml:space="preserve">professionals in Sri Lanka Colombo to engage with a global market. This has democratized opportunity, allowing talent from various parts of the island to contribute their skills without needing to physically emigrate. However, it also creates pressure on designers in Sri Lanka Colombo to maintain high international standards while managing local client expectations regarding pricing and turnaround times.</w:t>
      </w:r>
    </w:p>
    <w:bookmarkEnd w:id="23"/>
    <w:bookmarkStart w:id="24" w:name="challenges-and-resilience"/>
    <w:p>
      <w:pPr>
        <w:pStyle w:val="Heading2"/>
      </w:pPr>
      <w:r>
        <w:t xml:space="preserve">Challenges and Resilience</w:t>
      </w:r>
    </w:p>
    <w:p>
      <w:pPr>
        <w:pStyle w:val="FirstParagraph"/>
      </w:pPr>
      <w:r>
        <w:t xml:space="preserve">It is essential to reflect on the challenges faced by the industry in Sri Lanka Colombo. Economic fluctuations, power outages, and internet connectivity issues have historically posed hurdles for creative professionals. Yet, these challenges have fostered a spirit of resilience among</w:t>
      </w:r>
      <w:r>
        <w:t xml:space="preserve"> </w:t>
      </w:r>
      <w:r>
        <w:rPr>
          <w:bCs/>
          <w:b/>
        </w:rPr>
        <w:t xml:space="preserve">Graphic Designer</w:t>
      </w:r>
      <w:r>
        <w:t xml:space="preserve"> </w:t>
      </w:r>
      <w:r>
        <w:t xml:space="preserve">practitioners in Sri Lanka Colombo. Many have adapted by developing offline workflows and diversifying their skill sets to include video editing, motion graphics, and digital marketing strategy.</w:t>
      </w:r>
      <w:r>
        <w:t xml:space="preserve"> </w:t>
      </w:r>
      <w:r>
        <w:t xml:space="preserve">Additionally, the educational landscape is evolving. Universities in Sri Lanka Colombo are increasingly recognizing the importance of design thinking and digital literacy in their curricula, producing a new generation of designers who are technically proficient but also critically aware of their societal role. This academic shift supports the professional growth of</w:t>
      </w:r>
      <w:r>
        <w:t xml:space="preserve"> </w:t>
      </w:r>
      <w:r>
        <w:rPr>
          <w:bCs/>
          <w:b/>
        </w:rPr>
        <w:t xml:space="preserve">Graphic Designer</w:t>
      </w:r>
      <w:r>
        <w:t xml:space="preserve"> </w:t>
      </w:r>
      <w:r>
        <w:t xml:space="preserve">practitioners, ensuring that the city remains a competitive hub for creative talent in South Asia.</w:t>
      </w:r>
    </w:p>
    <w:bookmarkEnd w:id="24"/>
    <w:bookmarkStart w:id="25" w:name="the-future-horizon"/>
    <w:p>
      <w:pPr>
        <w:pStyle w:val="Heading2"/>
      </w:pPr>
      <w:r>
        <w:t xml:space="preserve">The Future Horizon</w:t>
      </w:r>
    </w:p>
    <w:p>
      <w:pPr>
        <w:pStyle w:val="FirstParagraph"/>
      </w:pPr>
      <w:r>
        <w:t xml:space="preserve">Looking forward, the future for the</w:t>
      </w:r>
      <w:r>
        <w:t xml:space="preserve"> </w:t>
      </w:r>
      <w:r>
        <w:rPr>
          <w:bCs/>
          <w:b/>
        </w:rPr>
        <w:t xml:space="preserve">Graphic Designer</w:t>
      </w:r>
      <w:r>
        <w:t xml:space="preserve"> </w:t>
      </w:r>
      <w:r>
        <w:t xml:space="preserve">in Sri Lanka Colombo is bright but demands continuous adaptation. The integration of Artificial Intelligence (AI) into design tools is changing how visuals are generated, prompting a reevaluation of the designer’s role from creator to editor and strategist. In Sri Lanka Colombo, where innovation is highly prized, designers who can leverage these new technologies while maintaining human-centric design principles will lead the industry.</w:t>
      </w:r>
      <w:r>
        <w:t xml:space="preserve"> </w:t>
      </w:r>
      <w:r>
        <w:t xml:space="preserve">Moreover, as Sri Lanka Colombo continues to position itself as a tourism and business hotspot in the Indian Ocean, there will be an increased need for branding experts who can tell the story of the city on a global stage. The</w:t>
      </w:r>
      <w:r>
        <w:t xml:space="preserve"> </w:t>
      </w:r>
      <w:r>
        <w:rPr>
          <w:bCs/>
          <w:b/>
        </w:rPr>
        <w:t xml:space="preserve">Graphic Designer</w:t>
      </w:r>
      <w:r>
        <w:t xml:space="preserve"> </w:t>
      </w:r>
      <w:r>
        <w:t xml:space="preserve">will play a pivotal role in this storytelling process, shaping how international audiences perceive the resilience, beauty, and potential of Sri Lanka Colombo.</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Graphic Designer</w:t>
      </w:r>
      <w:r>
        <w:t xml:space="preserve"> </w:t>
      </w:r>
      <w:r>
        <w:t xml:space="preserve">in Sri Lanka Colombo extends far beyond making things look good. It is a multidimensional profession that involves cultural preservation, digital innovation, and social communication. As we reflect on the current state of design in Sri Lanka Colombo, it is clear that these professionals are at the forefront of defining the city’s visual identity. They bridge the gap between past and future, local and global, tradition and technology. For students, businesses, and policymakers in Sri Lanka Colombo, investing in creative talent is not just an aesthetic choice but a strategic imperative for sustainable development. The</w:t>
      </w:r>
      <w:r>
        <w:t xml:space="preserve"> </w:t>
      </w:r>
      <w:r>
        <w:rPr>
          <w:bCs/>
          <w:b/>
        </w:rPr>
        <w:t xml:space="preserve">Graphic Designer</w:t>
      </w:r>
      <w:r>
        <w:t xml:space="preserve"> </w:t>
      </w:r>
      <w:r>
        <w:t xml:space="preserve">is indeed the architect of our visual reality in Sri Lanka Colombo.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Sri Lanka Colombo</dc:title>
  <dc:creator/>
  <dc:language>en</dc:language>
  <cp:keywords/>
  <dcterms:created xsi:type="dcterms:W3CDTF">2026-07-29T19:33:23Z</dcterms:created>
  <dcterms:modified xsi:type="dcterms:W3CDTF">2026-07-29T19:33:23Z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