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2963802f838eb1fae0f93620755bc268ed0ff2"/>
    <w:p>
      <w:pPr>
        <w:pStyle w:val="Heading1"/>
      </w:pPr>
      <w:r>
        <w:t xml:space="preserve">The Precision of Aesthetics:</w:t>
      </w:r>
      <w:r>
        <w:br/>
      </w:r>
      <w:r>
        <w:t xml:space="preserve">A Reflection on Being a Graphic Designer in Switzerland Zurich</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Zurich, Switzerland</w:t>
      </w:r>
    </w:p>
    <w:bookmarkStart w:id="20" w:name="X5ab464451b7deaab4ff4260ca1a6221633a7ec4"/>
    <w:p>
      <w:pPr>
        <w:pStyle w:val="Heading2"/>
      </w:pPr>
      <w:r>
        <w:t xml:space="preserve">I. Introduction: The Weight of White Space</w:t>
      </w:r>
    </w:p>
    <w:p>
      <w:pPr>
        <w:pStyle w:val="FirstParagraph"/>
      </w:pPr>
      <w:r>
        <w:t xml:space="preserve">The air in Zurich tastes different. It is crisp, filtered by the alpine winds that sweep down from the Glarner Alps and across Lake Zurich (Zürichsee). For a Graphic Designer, this environment is not merely background scenery; it is an active participant in the creative process. To practice Graphic Design in Switzerland Zurich is to engage in a dialogue with one of the most rigorous design traditions in human history. Here, I have come to realize that my role extends far beyond the creation of visual assets or the manipulation of pixels. It is an exercise in restraint, clarity, and profound respect for context.</w:t>
      </w:r>
    </w:p>
    <w:p>
      <w:pPr>
        <w:pStyle w:val="BodyText"/>
      </w:pPr>
      <w:r>
        <w:t xml:space="preserve">Zurich is a city where luxury meets functionality with seamless efficiency. As a Graphic Designer working within this dynamic urban landscape, I find myself constantly reflecting on the intersection of global digital trends and local Swiss values. The mandate to be a Graphic Designer here demands more than technical proficiency in Adobe Creative Cloud or Figma; it requires an intellectual agility to navigate between international commercial expectations and the deeply ingrained Swiss appreciation for precision, neutrality, and timelessness.</w:t>
      </w:r>
    </w:p>
    <w:bookmarkEnd w:id="20"/>
    <w:bookmarkStart w:id="21" w:name="X1275419f973c194384835228e149882043e40e7"/>
    <w:p>
      <w:pPr>
        <w:pStyle w:val="Heading2"/>
      </w:pPr>
      <w:r>
        <w:t xml:space="preserve">II. The Legacy of the International Typographic Style</w:t>
      </w:r>
    </w:p>
    <w:p>
      <w:pPr>
        <w:pStyle w:val="FirstParagraph"/>
      </w:pPr>
      <w:r>
        <w:t xml:space="preserve">No reflection on Graphic Design in this region is complete without acknowledging the ghosts of Paul Renner, Josef Müller-Brockmann, and Armin Hofmann. When I look out from my studio window in Zurich toward the Limmat river, I am looking at a cityscape built on principles of order that were codified by these masters. The International Typographic Style, or "Swiss Style," is not just a historical footnote here; it is the living breathing language of communication.</w:t>
      </w:r>
    </w:p>
    <w:p>
      <w:pPr>
        <w:pStyle w:val="BodyText"/>
      </w:pPr>
      <w:r>
        <w:t xml:space="preserve">In my daily practice as a Graphic Designer, this legacy imposes a specific ethical framework. In Zurich, clients often expect work that eliminates clutter. They value the grid system not as a constraint, but as a tool for honesty. This has forced me to confront my own creative impulses toward ornamentation and excess. I have learned that in Switzerland Zurich, silence is not empty; it is strategic white space waiting to be filled with meaning only when necessary. The challenge of being a Graphic Designer here is to infuse warmth and emotion into systems that are inherently cold and structured. It is a delicate balancing act between the Swiss love for logic and the universal human need for storytelling.</w:t>
      </w:r>
    </w:p>
    <w:bookmarkEnd w:id="21"/>
    <w:bookmarkStart w:id="22" w:name="Xa1493d82b677d3efeb4389e85298c552232a636"/>
    <w:p>
      <w:pPr>
        <w:pStyle w:val="Heading2"/>
      </w:pPr>
      <w:r>
        <w:t xml:space="preserve">III. Cultural Nuances and Multilingual Complexity</w:t>
      </w:r>
    </w:p>
    <w:p>
      <w:pPr>
        <w:pStyle w:val="FirstParagraph"/>
      </w:pPr>
      <w:r>
        <w:t xml:space="preserve">Zurich, while situated in the German-speaking part of Switzerland Zurich, is a hyper-globalized hub. As a Graphic Designer, I operate in a multilingual minefield that requires immense cultural sensitivity. A design project might need to resonate with local Zurichers who appreciate understated elegance, international finance professionals who expect high-contrast corporate clarity, and tourists seeking an authentic Swiss experience.</w:t>
      </w:r>
    </w:p>
    <w:p>
      <w:pPr>
        <w:pStyle w:val="BodyText"/>
      </w:pPr>
      <w:r>
        <w:t xml:space="preserve">This complexity demands that my typography choices are not merely aesthetic but functional. The kerning must account for varying character sets; the color palette must consider cultural associations of red and white in a nation defined by its flag, yet distinct from political overtones. I have found that successful Graphic Design in this context relies heavily on "visual translation" rather than literal translation. When designing brand identities or marketing materials, I reflect deeply on how visual semiotics travel across borders. A symbol that works beautifully in Zurich might fail to communicate effectively with an Italian-speaking client from Ticino or an English-speaking investor from London.</w:t>
      </w:r>
    </w:p>
    <w:bookmarkEnd w:id="22"/>
    <w:bookmarkStart w:id="23" w:name="iv.-the-pace-of-perfection"/>
    <w:p>
      <w:pPr>
        <w:pStyle w:val="Heading2"/>
      </w:pPr>
      <w:r>
        <w:t xml:space="preserve">IV. The Pace of Perfection</w:t>
      </w:r>
    </w:p>
    <w:p>
      <w:pPr>
        <w:pStyle w:val="FirstParagraph"/>
      </w:pPr>
      <w:r>
        <w:t xml:space="preserve">The professional culture in Switzerland Zurich is characterized by a high standard of accuracy. There is little tolerance for ambiguity in final deliverables. As a Graphic Designer, I have had to recalibrate my definition of "finished." In other parts of the world, a design might be considered ready once it looks good on screen. In Zurich, it must be technically flawless—color profiles must match print standards exactly, bleed margins are non-negotiable, and accessibility compliance is scrutinized with rigor.</w:t>
      </w:r>
    </w:p>
    <w:p>
      <w:pPr>
        <w:pStyle w:val="BodyText"/>
      </w:pPr>
      <w:r>
        <w:t xml:space="preserve">This pressure has been both taxing and liberating. It has stripped away my reliance on shortcuts. I have become a better Graphic Designer because the environment refuses to let me be lazy. The reflection here is one of growth through discipline. The crisp mornings along the lake remind me that clarity emerges when chaos is managed with intent.</w:t>
      </w:r>
    </w:p>
    <w:bookmarkEnd w:id="23"/>
    <w:bookmarkStart w:id="24" w:name="v.-sustainability-and-ethical-design"/>
    <w:p>
      <w:pPr>
        <w:pStyle w:val="Heading2"/>
      </w:pPr>
      <w:r>
        <w:t xml:space="preserve">V. Sustainability and Ethical Design</w:t>
      </w:r>
    </w:p>
    <w:p>
      <w:pPr>
        <w:pStyle w:val="FirstParagraph"/>
      </w:pPr>
      <w:r>
        <w:t xml:space="preserve">A crucial aspect of my current existence as a Graphic Designer in Switzerland Zurich involves sustainability. Swiss culture places a high premium on environmental responsibility (Umweltschutz). This extends to the digital and physical outputs I create. I find myself constantly asking: Is this packaging necessary? Are these colors eco-friendly? Is the file size optimized for energy-efficient streaming?</w:t>
      </w:r>
    </w:p>
    <w:p>
      <w:pPr>
        <w:pStyle w:val="BodyText"/>
      </w:pPr>
      <w:r>
        <w:t xml:space="preserve">In Zurich, Graphic Design is increasingly viewed through an ethical lens. Clients expect designers who understand the lifecycle of their creations. This has shifted my practice from purely visual problem-solving to holistic sustainable design thinking. I am no longer just making things look good; I am ensuring that the "good" does not come at the expense of the environment, a value deeply embedded in the Swiss psyche.</w:t>
      </w:r>
    </w:p>
    <w:bookmarkEnd w:id="24"/>
    <w:bookmarkStart w:id="25" w:name="vi.-conclusion-designing-for-clarity"/>
    <w:p>
      <w:pPr>
        <w:pStyle w:val="Heading2"/>
      </w:pPr>
      <w:r>
        <w:t xml:space="preserve">VI. Conclusion: Designing for Clarity</w:t>
      </w:r>
    </w:p>
    <w:p>
      <w:pPr>
        <w:pStyle w:val="FirstParagraph"/>
      </w:pPr>
      <w:r>
        <w:t xml:space="preserve">To conclude this reflection on my journey as a Graphic Designer in Switzerland Zurich, I recognize that I am working within one of the most challenging and rewarding design ecosystems on earth. The city demands excellence, respects history, and embraces global connectivity.</w:t>
      </w:r>
    </w:p>
    <w:p>
      <w:pPr>
        <w:pStyle w:val="BodyText"/>
      </w:pPr>
      <w:r>
        <w:t xml:space="preserve">The experience has taught me that Graphic Design is not just about decoration; it is about communication clarity in a complex world. It is about using the Swiss tradition of precision as a foundation upon which to build modern, empathetic, and sustainable visual narratives. Whether I am designing for a fintech startup in Bahnhofstrasse or an art gallery in Altstadt, the principles remain consistent: respect the space, honor the message, and maintain an unwavering commitment to quality. In Switzerland Zurich being a Graphic Designer is not just a job; it is a discipline of mind that shapes how I see and interact with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2026-07-29T16:05:40Z</dcterms:created>
  <dcterms:modified xsi:type="dcterms:W3CDTF">2026-07-29T16:05:40Z</dcterms:modified>
</cp:coreProperties>
</file>

<file path=docProps/custom.xml><?xml version="1.0" encoding="utf-8"?>
<Properties xmlns="http://schemas.openxmlformats.org/officeDocument/2006/custom-properties" xmlns:vt="http://schemas.openxmlformats.org/officeDocument/2006/docPropsVTypes"/>
</file>