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Afghanistan</w:t>
      </w:r>
      <w:r>
        <w:t xml:space="preserve"> </w:t>
      </w:r>
      <w:r>
        <w:t xml:space="preserve">Kabul</w:t>
      </w:r>
    </w:p>
    <w:bookmarkStart w:id="25" w:name="the-mirror-of-resilience"/>
    <w:p>
      <w:pPr>
        <w:pStyle w:val="Heading1"/>
      </w:pPr>
      <w:r>
        <w:t xml:space="preserve">The Mirror of Resilience</w:t>
      </w:r>
    </w:p>
    <w:p>
      <w:pPr>
        <w:pStyle w:val="FirstParagraph"/>
      </w:pPr>
      <w:r>
        <w:t xml:space="preserve">A Reflection Paper on the Hairdresser in Afghanistan Kabul</w:t>
      </w:r>
    </w:p>
    <w:p>
      <w:pPr>
        <w:pStyle w:val="BodyText"/>
      </w:pPr>
      <w:r>
        <w:t xml:space="preserve">In the bustling heart of Afghanistan, amidst the chaotic symphony of traffic, distant calls to prayer, and the rustle of traditional fabrics, there exists a sanctuary of quietude and order: the hairdresser’s shop. To understand life in Kabul is not merely to observe its politics or its geography; it is to sit in a chair within one of these establishments. The</w:t>
      </w:r>
      <w:r>
        <w:t xml:space="preserve"> </w:t>
      </w:r>
      <w:r>
        <w:rPr>
          <w:bCs/>
          <w:b/>
        </w:rPr>
        <w:t xml:space="preserve">Hairdresser</w:t>
      </w:r>
      <w:r>
        <w:t xml:space="preserve"> </w:t>
      </w:r>
      <w:r>
        <w:t xml:space="preserve">in</w:t>
      </w:r>
      <w:r>
        <w:t xml:space="preserve"> </w:t>
      </w:r>
      <w:r>
        <w:rPr>
          <w:bCs/>
          <w:b/>
        </w:rPr>
        <w:t xml:space="preserve">Afghanistan Kabul</w:t>
      </w:r>
      <w:r>
        <w:t xml:space="preserve"> </w:t>
      </w:r>
      <w:r>
        <w:t xml:space="preserve">represents far more than a mere service provider; they are custodians of dignity, agents of normalcy, and silent witnesses to the unfolding history of their nation. This reflection paper explores the multifaceted role that these establishments play in the social fabric of Kabul, serving as microcosms for resilience, community bonding, and the persistent human desire for self-expression amidst adversity.</w:t>
      </w:r>
    </w:p>
    <w:bookmarkStart w:id="20" w:name="the-sanctuary-of-normalcy"/>
    <w:p>
      <w:pPr>
        <w:pStyle w:val="Heading2"/>
      </w:pPr>
      <w:r>
        <w:t xml:space="preserve">The Sanctuary of Normalcy</w:t>
      </w:r>
    </w:p>
    <w:p>
      <w:pPr>
        <w:pStyle w:val="FirstParagraph"/>
      </w:pPr>
      <w:r>
        <w:t xml:space="preserve">Kabul is a city defined by its volatility. From political upheavals to economic fluctuations and security concerns, the daily life of a Kabulite is often punctuated by uncertainty. In this context, the act of visiting a hairdresser becomes an assertion of normalcy. When I first entered a salon in the Wazir Akbar Khan district, I was struck not just by the modern equipment—the mirrors, the drying machines—but by the calm demeanor of both clients and staff. Despite everything happening outside those walls, inside existed a rigid adherence to routine. The cutting of hair is a timeless ritual across cultures; it signifies growth (or lack thereof), renewal, and preparation for what lies ahead. In Kabul, this ritual takes on profound psychological weight.</w:t>
      </w:r>
    </w:p>
    <w:p>
      <w:pPr>
        <w:pStyle w:val="BodyText"/>
      </w:pPr>
      <w:r>
        <w:t xml:space="preserve">For many men and women in Afghanistan Kabul, getting their hair cut is not just about aesthetics but about maintaining a sense of control over one's own identity. It is a small act of agency that belongs solely to the individual. The barber or stylist does not ask for permission to work; they provide a service rooted in care and professionalism. This consistency provides comfort—a reminder that while governments change and borders shift, the need for grooming remains constant.</w:t>
      </w:r>
    </w:p>
    <w:bookmarkEnd w:id="20"/>
    <w:bookmarkStart w:id="21" w:name="a-hub-of-community-and-dialogue"/>
    <w:p>
      <w:pPr>
        <w:pStyle w:val="Heading2"/>
      </w:pPr>
      <w:r>
        <w:t xml:space="preserve">A Hub of Community and Dialogue</w:t>
      </w:r>
    </w:p>
    <w:p>
      <w:pPr>
        <w:pStyle w:val="FirstParagraph"/>
      </w:pPr>
      <w:r>
        <w:t xml:space="preserve">Beyond the aesthetic, the hairdresser’s shop in Kabul serves as a vital communal space. It is a rare place where men from different walks of life—politicians, students, merchants, laborers—can sit side by side without immediate societal barriers. The conversation that ensues during a haircut or shaves is often candid and revealing. These conversations cover everything from family matters to economic struggles and aspirations for the future.</w:t>
      </w:r>
    </w:p>
    <w:p>
      <w:pPr>
        <w:pStyle w:val="BlockText"/>
      </w:pPr>
      <w:r>
        <w:t xml:space="preserve">“In Kabul, the barbershop is the parliament of every neighborhood.”</w:t>
      </w:r>
    </w:p>
    <w:p>
      <w:pPr>
        <w:pStyle w:val="FirstParagraph"/>
      </w:pPr>
      <w:r>
        <w:t xml:space="preserve">This saying encapsulates how deeply embedded these shops are in social discourse. The hairdresser themselves acts as an active listener and often a confidant. They hold stories that may never be written down but which define local history. Listening to clients speak about their hopes for Kabul, fears for their children, and pride in Afghan hospitality offers invaluable insight into the collective consciousness of its people.</w:t>
      </w:r>
    </w:p>
    <w:bookmarkEnd w:id="21"/>
    <w:bookmarkStart w:id="22" w:name="the-interplay-of-tradition-and-modernity"/>
    <w:p>
      <w:pPr>
        <w:pStyle w:val="Heading2"/>
      </w:pPr>
      <w:r>
        <w:t xml:space="preserve">The Interplay of Tradition and Modernity</w:t>
      </w:r>
    </w:p>
    <w:p>
      <w:pPr>
        <w:pStyle w:val="FirstParagraph"/>
      </w:pPr>
      <w:r>
        <w:t xml:space="preserve">The evolution of hairdressing trends within Afghanistan Kabul mirrors the broader interplay between tradition and modernity that characterizes Afghan society. On one hand, there is deep respect for traditional styles—neatly trimmed beards, classic fades—that reflect cultural values of modesty and discipline. On the other hand, younger generations in urban areas like Kabul embrace global trends influenced by social media: intricate designs shaved into hair (often referred to as 'hair tattoos'), buzz cuts with sharp lines, or long flowing locks for women.</w:t>
      </w:r>
    </w:p>
    <w:p>
      <w:pPr>
        <w:pStyle w:val="BodyText"/>
      </w:pPr>
      <w:r>
        <w:t xml:space="preserve">This blending of old and new creates a dynamic environment within salons. Young stylists often train under older mentors who teach them traditional techniques while simultaneously experimenting with contemporary styles inspired by international media. The salon thus becomes a canvas for cultural negotiation, where young Afghans express their individuality while still respecting communal norms.</w:t>
      </w:r>
    </w:p>
    <w:bookmarkEnd w:id="22"/>
    <w:bookmarkStart w:id="23" w:name="economic-reality-and-empowerment"/>
    <w:p>
      <w:pPr>
        <w:pStyle w:val="Heading2"/>
      </w:pPr>
      <w:r>
        <w:t xml:space="preserve">Economic Reality and Empowerment</w:t>
      </w:r>
    </w:p>
    <w:p>
      <w:pPr>
        <w:pStyle w:val="FirstParagraph"/>
      </w:pPr>
      <w:r>
        <w:t xml:space="preserve">The economic aspect of hairdressing cannot be overlooked. In Afghanistan Kabul, the beauty industry provides crucial livelihood opportunities for thousands. For many families, income derived from barbershops or salons contributes significantly to household stability. Moreover, hairdressing offers pathways for empowerment—particularly for women.</w:t>
      </w:r>
    </w:p>
    <w:p>
      <w:pPr>
        <w:pStyle w:val="BodyText"/>
      </w:pPr>
      <w:r>
        <w:t xml:space="preserve">Women-run salons in certain districts of Kabul have become hubs of female entrepreneurship and networking. They offer spaces where women can work independently, engage with customers professionally, and build economic independence despite broader societal constraints. The presence of successful female stylists challenges stereotypes and inspires younger girls to pursue careers outside domestic roles.</w:t>
      </w:r>
    </w:p>
    <w:bookmarkEnd w:id="23"/>
    <w:bookmarkStart w:id="24" w:name="conclusion"/>
    <w:p>
      <w:pPr>
        <w:pStyle w:val="Heading2"/>
      </w:pPr>
      <w:r>
        <w:t xml:space="preserve">Conclusion</w:t>
      </w:r>
    </w:p>
    <w:p>
      <w:pPr>
        <w:pStyle w:val="FirstParagraph"/>
      </w:pPr>
      <w:r>
        <w:t xml:space="preserve">In conclusion, reflecting on the role of the hairdresser in Afghanistan Kabul reveals layers of significance that extend well beyond grooming. These establishments are sanctuaries where normalcy is preserved; forums for dialogue where community bonds are strengthened; platforms for cultural expression and negotiation; engines of economic livelihood.</w:t>
      </w:r>
    </w:p>
    <w:p>
      <w:pPr>
        <w:pStyle w:val="BodyText"/>
      </w:pPr>
      <w:r>
        <w:t xml:space="preserve">The person behind the comb or scissors holds a mirror up to society—not just reflecting physical appearances but also societal values, resilience, and hope. As Afghanistan Kabul continues its journey through complex times, the humble barbershop remains steadfast—a beacon of routine in chaos and unity in diversity.</w:t>
      </w:r>
    </w:p>
    <w:p>
      <w:pPr>
        <w:pStyle w:val="BodyText"/>
      </w:pPr>
      <w:r>
        <w:t xml:space="preserve">Reflection Paper Author</w:t>
      </w:r>
      <w:r>
        <w:br/>
      </w:r>
      <w:r>
        <w:t xml:space="preserve">Date: October 26, 2023</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Hairdresser in Afghanistan Kabul</dc:title>
  <dc:creator/>
  <dc:language>en</dc:language>
  <cp:keywords/>
  <dcterms:created xsi:type="dcterms:W3CDTF">2026-07-29T18:25:02Z</dcterms:created>
  <dcterms:modified xsi:type="dcterms:W3CDTF">2026-07-29T18:25:02Z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