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b5df7c5508ae96fdf4e4ac20cdc3223c2bc769"/>
    <w:p>
      <w:pPr>
        <w:pStyle w:val="Heading1"/>
      </w:pPr>
      <w:r>
        <w:t xml:space="preserve">A Reflection on Identity, Artistry, and Modernity in the Hairdresser’s Chair</w:t>
      </w:r>
    </w:p>
    <w:p>
      <w:pPr>
        <w:pStyle w:val="FirstParagraph"/>
      </w:pPr>
      <w:r>
        <w:t xml:space="preserve">An Analytical Essay on the Cultural Significance of Personal Grooming in Iran Tehran</w:t>
      </w:r>
    </w:p>
    <w:p>
      <w:pPr>
        <w:pStyle w:val="BodyText"/>
      </w:pPr>
      <w:r>
        <w:t xml:space="preserve">The act of sitting in a hairdresser’s chair is often perceived globally as a mere routine maintenance of personal hygiene or a fleeting indulgence in vanity. However, when observed through the nuanced cultural lens of</w:t>
      </w:r>
      <w:r>
        <w:t xml:space="preserve"> </w:t>
      </w:r>
      <w:r>
        <w:rPr>
          <w:bCs/>
          <w:b/>
        </w:rPr>
        <w:t xml:space="preserve">Iran Tehran</w:t>
      </w:r>
      <w:r>
        <w:t xml:space="preserve">, this ritual transforms into a profound sociological and psychological experience. The</w:t>
      </w:r>
      <w:r>
        <w:t xml:space="preserve"> </w:t>
      </w:r>
      <w:r>
        <w:rPr>
          <w:bCs/>
          <w:b/>
        </w:rPr>
        <w:t xml:space="preserve">Hairdresser</w:t>
      </w:r>
      <w:r>
        <w:t xml:space="preserve"> </w:t>
      </w:r>
      <w:r>
        <w:t xml:space="preserve">in this specific geographic and cultural context is not merely a technician cutting keratin; they are an artist, a confidant, and a mediator between ancient traditions and contemporary aspirations. This reflection paper seeks to explore the multifaceted role of the hairdresser within society, examining how personal grooming serves as a canvas for identity expression in one of the Middle East’s most vibrant yet complex urban centers.</w:t>
      </w:r>
    </w:p>
    <w:bookmarkStart w:id="20" w:name="the-salon-as-a-sanctuary-of-conversation"/>
    <w:p>
      <w:pPr>
        <w:pStyle w:val="Heading2"/>
      </w:pPr>
      <w:r>
        <w:t xml:space="preserve">The Salon as a Sanctuary of Conversation</w:t>
      </w:r>
    </w:p>
    <w:p>
      <w:pPr>
        <w:pStyle w:val="FirstParagraph"/>
      </w:pPr>
      <w:r>
        <w:t xml:space="preserve">In</w:t>
      </w:r>
      <w:r>
        <w:t xml:space="preserve"> </w:t>
      </w:r>
      <w:r>
        <w:rPr>
          <w:bCs/>
          <w:b/>
        </w:rPr>
        <w:t xml:space="preserve">Iran Tehran</w:t>
      </w:r>
      <w:r>
        <w:t xml:space="preserve">, the salon (often referred to locally as "Arayeshgah") functions as more than a place for aesthetic alteration; it is a sanctuary of social interaction. Due to specific social dynamics and restrictions on public mingling between genders, salons have historically served as crucial spaces for community bonding. For women, the salon is one of the few environments where they can gather freely with peers, sisters, and friends away from the gaze of male authority figures often present in other public spheres. Consequently, the</w:t>
      </w:r>
      <w:r>
        <w:t xml:space="preserve"> </w:t>
      </w:r>
      <w:r>
        <w:rPr>
          <w:bCs/>
          <w:b/>
        </w:rPr>
        <w:t xml:space="preserve">Hairdresser</w:t>
      </w:r>
      <w:r>
        <w:t xml:space="preserve"> </w:t>
      </w:r>
      <w:r>
        <w:t xml:space="preserve">becomes a central figure in these interactions.</w:t>
      </w:r>
    </w:p>
    <w:p>
      <w:pPr>
        <w:pStyle w:val="BodyText"/>
      </w:pPr>
      <w:r>
        <w:t xml:space="preserve">The conversation that takes place while hair is being washed, cut, or styled is rich with political commentary, literary discussion, and personal confessions. It is within this intimate setting that the modern woman of Tehran navigates her dual identity: the public adherence to traditional codes of conduct and the private desire for individual expression. The</w:t>
      </w:r>
      <w:r>
        <w:t xml:space="preserve"> </w:t>
      </w:r>
      <w:r>
        <w:rPr>
          <w:bCs/>
          <w:b/>
        </w:rPr>
        <w:t xml:space="preserve">Hairdresser</w:t>
      </w:r>
      <w:r>
        <w:t xml:space="preserve"> </w:t>
      </w:r>
      <w:r>
        <w:t xml:space="preserve">often acts as a silent witness to these struggles, offering not just aesthetic advice but emotional support. This dynamic creates a unique bond where trust is paramount. A client does not simply bring her hair; she brings her life story, trusting the professional to understand how a change in bob length or bang style might reflect an internal shift in confidence or rebellion.</w:t>
      </w:r>
    </w:p>
    <w:bookmarkEnd w:id="20"/>
    <w:bookmarkStart w:id="21" w:name="X7a0c65ba4425c68a04ccf95a668b4ac99c9fc54"/>
    <w:p>
      <w:pPr>
        <w:pStyle w:val="Heading2"/>
      </w:pPr>
      <w:r>
        <w:t xml:space="preserve">The Aesthetics of Resistance and Conformity</w:t>
      </w:r>
    </w:p>
    <w:p>
      <w:pPr>
        <w:pStyle w:val="FirstParagraph"/>
      </w:pPr>
      <w:r>
        <w:t xml:space="preserve">To understand the weight of a haircut in</w:t>
      </w:r>
      <w:r>
        <w:t xml:space="preserve"> </w:t>
      </w:r>
      <w:r>
        <w:rPr>
          <w:bCs/>
          <w:b/>
        </w:rPr>
        <w:t xml:space="preserve">Iran Tehran</w:t>
      </w:r>
      <w:r>
        <w:t xml:space="preserve">, one must acknowledge the historical context of clothing and hair regulations. The mandatory hijab laws have made visible body parts, including hair, sites of significant political and social negotiation. In this environment, fashion becomes a subtle language. The role of the</w:t>
      </w:r>
      <w:r>
        <w:t xml:space="preserve"> </w:t>
      </w:r>
      <w:r>
        <w:rPr>
          <w:bCs/>
          <w:b/>
        </w:rPr>
        <w:t xml:space="preserve">Hairdresser</w:t>
      </w:r>
      <w:r>
        <w:t xml:space="preserve"> </w:t>
      </w:r>
      <w:r>
        <w:t xml:space="preserve">is thus elevated to that of a cultural navigator.</w:t>
      </w:r>
    </w:p>
    <w:p>
      <w:pPr>
        <w:pStyle w:val="BodyText"/>
      </w:pPr>
      <w:r>
        <w:t xml:space="preserve">Trendsetters in Tehran often push the boundaries of what is visually acceptable while remaining technically within legal frameworks. For instance, intricate updos, colorful extensions worn under headscarves during colder months, or bold makeup styles applied in anticipation of private gatherings are all services provided by skilled professionals. The</w:t>
      </w:r>
      <w:r>
        <w:t xml:space="preserve"> </w:t>
      </w:r>
      <w:r>
        <w:rPr>
          <w:bCs/>
          <w:b/>
        </w:rPr>
        <w:t xml:space="preserve">Hairdresser</w:t>
      </w:r>
      <w:r>
        <w:t xml:space="preserve"> </w:t>
      </w:r>
      <w:r>
        <w:t xml:space="preserve">must possess a keen awareness of these social currents. They are adept at creating looks that scream individuality to those who know how to look for it, while appearing conventional to the general public observer. This delicate balancing act requires immense skill and artistic intuition.</w:t>
      </w:r>
    </w:p>
    <w:p>
      <w:pPr>
        <w:pStyle w:val="BodyText"/>
      </w:pPr>
      <w:r>
        <w:t xml:space="preserve">Furthermore, the evolution of hair trends in Tehran reflects a broader global connectivity tempered by local tradition. While international styles from Paris, London, and Los Angeles influence salon menus in upscale districts like Vanak or Elahieh, they are always adapted to fit the local aesthetic sensibilities. The</w:t>
      </w:r>
      <w:r>
        <w:t xml:space="preserve"> </w:t>
      </w:r>
      <w:r>
        <w:rPr>
          <w:bCs/>
          <w:b/>
        </w:rPr>
        <w:t xml:space="preserve">Hairdresser</w:t>
      </w:r>
      <w:r>
        <w:t xml:space="preserve"> </w:t>
      </w:r>
      <w:r>
        <w:t xml:space="preserve">becomes a curator of this hybrid culture, blending Western techniques with Eastern materials and preferences. This fusion is evident in the texture treatments preferred by Iranian clients, who often have thick, wavy hair that requires specific care routines distinct from those developed for Caucasian or East Asian hair types.</w:t>
      </w:r>
    </w:p>
    <w:bookmarkEnd w:id="21"/>
    <w:bookmarkStart w:id="22" w:name="the-male-grooming-renaissance"/>
    <w:p>
      <w:pPr>
        <w:pStyle w:val="Heading2"/>
      </w:pPr>
      <w:r>
        <w:t xml:space="preserve">The Male Grooming Renaissance</w:t>
      </w:r>
    </w:p>
    <w:p>
      <w:pPr>
        <w:pStyle w:val="FirstParagraph"/>
      </w:pPr>
      <w:r>
        <w:t xml:space="preserve">While much of the discourse around grooming in Iran focuses on women, the role of the male</w:t>
      </w:r>
      <w:r>
        <w:t xml:space="preserve"> </w:t>
      </w:r>
      <w:r>
        <w:rPr>
          <w:bCs/>
          <w:b/>
        </w:rPr>
        <w:t xml:space="preserve">Hairdresser</w:t>
      </w:r>
      <w:r>
        <w:t xml:space="preserve"> </w:t>
      </w:r>
      <w:r>
        <w:t xml:space="preserve">is undergoing a significant renaissance. In recent years, there has been a marked increase in men’s attention to personal grooming within</w:t>
      </w:r>
      <w:r>
        <w:t xml:space="preserve"> </w:t>
      </w:r>
      <w:r>
        <w:rPr>
          <w:bCs/>
          <w:b/>
        </w:rPr>
        <w:t xml:space="preserve">Iran Tehran</w:t>
      </w:r>
      <w:r>
        <w:t xml:space="preserve">. The traditional view that beard care was solely for religious or conservative purposes is shifting toward a more fashionable and hygienic interpretation.</w:t>
      </w:r>
    </w:p>
    <w:p>
      <w:pPr>
        <w:pStyle w:val="BodyText"/>
      </w:pPr>
      <w:r>
        <w:t xml:space="preserve">Modern barbershops in Tehran are no longer just places for quick cuts; they are sophisticated spaces offering beard sculpting, facial treatments, and precise styling. The male</w:t>
      </w:r>
      <w:r>
        <w:t xml:space="preserve"> </w:t>
      </w:r>
      <w:r>
        <w:rPr>
          <w:bCs/>
          <w:b/>
        </w:rPr>
        <w:t xml:space="preserve">Hairdresser</w:t>
      </w:r>
      <w:r>
        <w:t xml:space="preserve"> </w:t>
      </w:r>
      <w:r>
        <w:t xml:space="preserve">here is often seen as a stylist of masculinity, helping men define their personal brand through sharp lines and clean fades. This shift reflects the changing economic landscape of Tehran, where young professionals in the tech sector and creative industries are investing heavily in their appearance as part of their professional identity. The salon becomes a workspace for self-branding, reflecting the competitive nature of Tehran’s growing urban economy.</w:t>
      </w:r>
    </w:p>
    <w:bookmarkEnd w:id="22"/>
    <w:bookmarkStart w:id="23" w:name="Xe7871c183bc718adff170dc20b95d082d52747f"/>
    <w:p>
      <w:pPr>
        <w:pStyle w:val="Heading2"/>
      </w:pPr>
      <w:r>
        <w:t xml:space="preserve">Economic Realities and Professional Pride</w:t>
      </w:r>
    </w:p>
    <w:p>
      <w:pPr>
        <w:pStyle w:val="FirstParagraph"/>
      </w:pPr>
      <w:r>
        <w:t xml:space="preserve">The profession of hairdressing in Iran is highly respected yet fraught with economic challenges. Inflation and currency fluctuations significantly impact the cost of imported hair products, dyes, and tools. Despite these hardships, top-tier</w:t>
      </w:r>
      <w:r>
        <w:t xml:space="preserve"> </w:t>
      </w:r>
      <w:r>
        <w:rPr>
          <w:bCs/>
          <w:b/>
        </w:rPr>
        <w:t xml:space="preserve">Hairdressers</w:t>
      </w:r>
      <w:r>
        <w:t xml:space="preserve"> </w:t>
      </w:r>
      <w:r>
        <w:t xml:space="preserve">in Tehran command high fees and long waiting lists. This demand underscores the cultural value placed on appearance as a form of social capital.</w:t>
      </w:r>
    </w:p>
    <w:p>
      <w:pPr>
        <w:pStyle w:val="BodyText"/>
      </w:pPr>
      <w:r>
        <w:t xml:space="preserve">In a society where material displays can be constrained by policy or ideology, personal grooming remains a relatively accessible form of luxury and status. A fresh haircut or a professional coloring session is an affordable indulgence that boosts morale and self-esteem. Therefore, the</w:t>
      </w:r>
      <w:r>
        <w:t xml:space="preserve"> </w:t>
      </w:r>
      <w:r>
        <w:rPr>
          <w:bCs/>
          <w:b/>
        </w:rPr>
        <w:t xml:space="preserve">Hairdresser</w:t>
      </w:r>
      <w:r>
        <w:t xml:space="preserve"> </w:t>
      </w:r>
      <w:r>
        <w:t xml:space="preserve">provides not just a service, but an emotional lift. The skill required to work with limited resources—sometimes improvising with locally available products or adapting techniques due to equipment shortages—adds another layer of respect for Iranian hairdressing professionals. Their resilience and creativity are as impressive as their technical abilities.</w:t>
      </w:r>
    </w:p>
    <w:bookmarkEnd w:id="23"/>
    <w:bookmarkStart w:id="24" w:name="conclusion"/>
    <w:p>
      <w:pPr>
        <w:pStyle w:val="Heading2"/>
      </w:pPr>
      <w:r>
        <w:t xml:space="preserve">Conclusion</w:t>
      </w:r>
    </w:p>
    <w:p>
      <w:pPr>
        <w:pStyle w:val="FirstParagraph"/>
      </w:pPr>
      <w:r>
        <w:t xml:space="preserve">In conclusion, the reflection on the role of the</w:t>
      </w:r>
      <w:r>
        <w:t xml:space="preserve"> </w:t>
      </w:r>
      <w:r>
        <w:rPr>
          <w:bCs/>
          <w:b/>
        </w:rPr>
        <w:t xml:space="preserve">Hairdresser</w:t>
      </w:r>
      <w:r>
        <w:t xml:space="preserve"> </w:t>
      </w:r>
      <w:r>
        <w:t xml:space="preserve">in</w:t>
      </w:r>
      <w:r>
        <w:t xml:space="preserve"> </w:t>
      </w:r>
      <w:r>
        <w:rPr>
          <w:bCs/>
          <w:b/>
        </w:rPr>
        <w:t xml:space="preserve">Iran Tehran</w:t>
      </w:r>
      <w:r>
        <w:t xml:space="preserve"> </w:t>
      </w:r>
      <w:r>
        <w:t xml:space="preserve">reveals a complex interplay of art, politics, economics, and social psychology. It is a profession that operates at the intersection of tradition and modernity. The salon is a microcosm of Iranian society itself: vibrant, diverse, constrained yet expressive, and deeply concerned with how one presents to the world.</w:t>
      </w:r>
    </w:p>
    <w:p>
      <w:pPr>
        <w:pStyle w:val="BodyText"/>
      </w:pPr>
      <w:r>
        <w:t xml:space="preserve">The</w:t>
      </w:r>
      <w:r>
        <w:t xml:space="preserve"> </w:t>
      </w:r>
      <w:r>
        <w:rPr>
          <w:bCs/>
          <w:b/>
        </w:rPr>
        <w:t xml:space="preserve">Hairdresser</w:t>
      </w:r>
      <w:r>
        <w:t xml:space="preserve"> </w:t>
      </w:r>
      <w:r>
        <w:t xml:space="preserve">is far more than a cutter of hair; they are an architect of identity in a city that never stops changing. They hold space for women to navigate their visibility and for men to redefine their masculinity. In the bustling streets of Tehran, where history and futurism collide, the chair remains a steady point of reference—a place where individuals can pause, reflect, and reshape themselves before stepping back into the dynamic flow of urban life. Understanding this role is essential to understanding the human spirit in contemporary Iran.</w:t>
      </w:r>
    </w:p>
    <w:p>
      <w:pPr>
        <w:pStyle w:val="BodyText"/>
      </w:pPr>
      <w:r>
        <w:rPr>
          <w:iCs/>
          <w:i/>
        </w:rPr>
        <w:t xml:space="preserve">Document prepared for cultural analysis and sociological reflection on grooming practices in Tehran.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2026-07-29T18:59:12Z</dcterms:created>
  <dcterms:modified xsi:type="dcterms:W3CDTF">2026-07-29T18:59:12Z</dcterms:modified>
</cp:coreProperties>
</file>

<file path=docProps/custom.xml><?xml version="1.0" encoding="utf-8"?>
<Properties xmlns="http://schemas.openxmlformats.org/officeDocument/2006/custom-properties" xmlns:vt="http://schemas.openxmlformats.org/officeDocument/2006/docPropsVTypes"/>
</file>