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ace15f00881c5b790e8199457a2032191c98418"/>
    <w:p>
      <w:pPr>
        <w:pStyle w:val="Heading1"/>
      </w:pPr>
      <w:r>
        <w:t xml:space="preserve">The Art, Culture, and Community: A Reflection on the Hairdresser in United Kingdom London</w:t>
      </w:r>
    </w:p>
    <w:p>
      <w:pPr>
        <w:pStyle w:val="FirstParagraph"/>
      </w:pPr>
      <w:r>
        <w:t xml:space="preserve">In the bustling heart of Europe, where history intertwines with modernity and diverse cultures converge, there exists a profession that serves as both an art form and a vital community pillar: the hairdresser. To reflect upon the role of a Hairdresser in United Kingdom London is to delve into more than just aesthetics; it is to explore social dynamics, psychological well-being, economic resilience, and cultural expression within one of the world’s most dynamic cities. This reflection paper explores how hairdressing operates not merely as a service industry but as a significant socio-cultural institution in this specific geographic and cultural context.</w:t>
      </w:r>
    </w:p>
    <w:bookmarkStart w:id="20" w:name="X24f4eb3fb87316e7e40b559a2cff4e1e43aaeb9"/>
    <w:p>
      <w:pPr>
        <w:pStyle w:val="Heading2"/>
      </w:pPr>
      <w:r>
        <w:t xml:space="preserve">The Cultural Mosaic of United Kingdom London</w:t>
      </w:r>
    </w:p>
    <w:p>
      <w:pPr>
        <w:pStyle w:val="FirstParagraph"/>
      </w:pPr>
      <w:r>
        <w:t xml:space="preserve">London is often described as a city of villages, each with its own character, yet bound by the overarching identity of being part of the United Kingdom. The diversity here is unparalleled. From Soho’s vibrant nightlife to Brixton’s rich Caribbean heritage, and from Kensington’s elegance to East London’s gritty creativity, every district tells a unique story through its people and their appearances. In such a setting, the Hairdresser becomes a curator of identity.</w:t>
      </w:r>
    </w:p>
    <w:p>
      <w:pPr>
        <w:pStyle w:val="BodyText"/>
      </w:pPr>
      <w:r>
        <w:t xml:space="preserve">In United Kingdom London, hairstyles are not just personal choices; they are declarations of belonging, resistance, or integration. For instance, natural hair movements among Afro-Caribbean communities have gained significant traction in recent years. A skilled Hairdresser in this context must understand the technical aspects of texturized hair while also being culturally sensitive to the political and social implications of certain styles. This reflects a broader trend across the UK where grooming is increasingly tied to issues of representation and self-expression.</w:t>
      </w:r>
    </w:p>
    <w:bookmarkEnd w:id="20"/>
    <w:bookmarkStart w:id="21" w:name="X5981657b405b7b8811da199ea574edb8d89d600"/>
    <w:p>
      <w:pPr>
        <w:pStyle w:val="Heading2"/>
      </w:pPr>
      <w:r>
        <w:t xml:space="preserve">The Salon as a Sanctuary: Psychological Impact</w:t>
      </w:r>
    </w:p>
    <w:p>
      <w:pPr>
        <w:pStyle w:val="FirstParagraph"/>
      </w:pPr>
      <w:r>
        <w:t xml:space="preserve">Beyond aesthetics, the salon serves as a sanctuary in the chaotic urban landscape of London. The pace of life in one of Europe’s largest financial hubs can be overwhelming. For many clients, visiting their local Hairdresser is less about getting a trim and more about reclaiming time for oneself. It is a space where conversations flow freely—about jobs, relationships, politics, or simply the weather.</w:t>
      </w:r>
    </w:p>
    <w:p>
      <w:pPr>
        <w:pStyle w:val="BodyText"/>
      </w:pPr>
      <w:r>
        <w:t xml:space="preserve">This therapeutic aspect of hairdressing cannot be overstated. Studies have shown that grooming rituals contribute significantly to mental well-being. In United Kingdom London, where stress levels are high and work-life balance is often challenging to achieve, the Hairdresser provides a moment of pause. The act of sitting in the chair allows for introspection and connection. Moreover, the trust built between client and stylist creates a micro-community within each salon, fostering relationships that extend beyond mere transactional exchanges.</w:t>
      </w:r>
    </w:p>
    <w:bookmarkEnd w:id="21"/>
    <w:bookmarkStart w:id="22" w:name="X79ccbd822a7e96b67212cffc5e602fda6786e8c"/>
    <w:p>
      <w:pPr>
        <w:pStyle w:val="Heading2"/>
      </w:pPr>
      <w:r>
        <w:t xml:space="preserve">Economic Realities and Entrepreneurial Spirit</w:t>
      </w:r>
    </w:p>
    <w:p>
      <w:pPr>
        <w:pStyle w:val="FirstParagraph"/>
      </w:pPr>
      <w:r>
        <w:t xml:space="preserve">The economic landscape of United Kingdom London presents both opportunities and challenges for Hairdressers. Rent prices in central areas are prohibitively high, pushing many independent stylists to operate out of shared spaces or suburban locations. This reality has led to innovative business models, such as mobile hairdressing services and pop-up salons that cater directly to clients’ homes or offices.</w:t>
      </w:r>
    </w:p>
    <w:p>
      <w:pPr>
        <w:pStyle w:val="BodyText"/>
      </w:pPr>
      <w:r>
        <w:t xml:space="preserve">Furthermore, the rise of digital platforms has transformed how Hairdressers market their skills. Instagram and TikTok have become essential tools for showcasing work, attracting a global audience even within the local context. For young aspiring Hairdressers in London, these platforms offer visibility that was previously unavailable through traditional means. However, this also adds pressure to maintain an aesthetic brand online alongside delivering exceptional service offline.</w:t>
      </w:r>
    </w:p>
    <w:bookmarkEnd w:id="22"/>
    <w:bookmarkStart w:id="23" w:name="Xe01a6f3c83dea2a0de05303cf31af6834c32282"/>
    <w:p>
      <w:pPr>
        <w:pStyle w:val="Heading2"/>
      </w:pPr>
      <w:r>
        <w:t xml:space="preserve">Sustainability and Ethical Considerations</w:t>
      </w:r>
    </w:p>
    <w:p>
      <w:pPr>
        <w:pStyle w:val="FirstParagraph"/>
      </w:pPr>
      <w:r>
        <w:t xml:space="preserve">In recent years, there has been a growing awareness regarding sustainability in the beauty industry, particularly evident among younger demographics in United Kingdom London. Eco-conscious consumers are increasingly seeking out salons that use organic products, minimize waste through recycling programs like Green Circle Salons, and prioritize ethical sourcing of materials.</w:t>
      </w:r>
    </w:p>
    <w:p>
      <w:pPr>
        <w:pStyle w:val="BodyText"/>
      </w:pPr>
      <w:r>
        <w:t xml:space="preserve">Hairdressers who adopt these practices not only appeal to environmentally aware clients but also contribute positively to the broader environmental goals of the region. This shift reflects a larger societal trend towards conscious consumption and responsibility, reinforcing the idea that even seemingly small acts like cutting hair can have significant ecological impacts when done sustainably.</w:t>
      </w:r>
    </w:p>
    <w:bookmarkEnd w:id="23"/>
    <w:bookmarkStart w:id="24" w:name="X5f0ea7ae340fcb835b97d56efb1a8afee805d12"/>
    <w:p>
      <w:pPr>
        <w:pStyle w:val="Heading2"/>
      </w:pPr>
      <w:r>
        <w:t xml:space="preserve">Conclusion: The Enduring Relevance of Hairdressing</w:t>
      </w:r>
    </w:p>
    <w:p>
      <w:pPr>
        <w:pStyle w:val="FirstParagraph"/>
      </w:pPr>
      <w:r>
        <w:t xml:space="preserve">In conclusion, reflecting on the role of a Hairdresser in United Kingdom London reveals a complex tapestry woven from threads of artistry, psychology, economics, and culture. Far from being mere technicians wielding scissors or brushes,Hairdressers are cultural interpreters who help individuals navigate their identities within one of the world’s most diverse cities.</w:t>
      </w:r>
    </w:p>
    <w:p>
      <w:pPr>
        <w:pStyle w:val="BodyText"/>
      </w:pPr>
      <w:r>
        <w:t xml:space="preserve">As London continues to evolve amidst global changes post-Brexit and ongoing economic shifts,the importance of this profession remains steadfast. Whether through providing comfort during difficult times, celebrating cultural heritage through traditional styling techniques, or embracing new technologies and sustainable practices,Hairdressers play an indispensable role in shaping not only individual appearances but also communal bonds across United Kingdom London.</w:t>
      </w:r>
    </w:p>
    <w:p>
      <w:pPr>
        <w:pStyle w:val="BodyText"/>
      </w:pPr>
      <w:r>
        <w:t xml:space="preserve">Ultimately, to be a Hairdresser in this city is to hold a mirror up to society itself—reflecting its complexities, contradictions, beauties,and hopes for the future. As such,this profession deserves recognition not only for its economic contributions but also for its profound impact on human connection and personal empowerment.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Hairdresser in United Kingdom London</dc:title>
  <dc:creator/>
  <dc:language>en</dc:language>
  <cp:keywords/>
  <dcterms:created xsi:type="dcterms:W3CDTF">2026-07-29T18:07:04Z</dcterms:created>
  <dcterms:modified xsi:type="dcterms:W3CDTF">2026-07-29T18:07:04Z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