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6" w:name="Xf39cab1b336ab1ac72bdad72714671b632a1077"/>
    <w:p>
      <w:pPr>
        <w:pStyle w:val="Heading1"/>
      </w:pPr>
      <w:r>
        <w:t xml:space="preserve">A Reflection on the Strategic Imperative of the Human Resources Manager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and Stakeholders</w:t>
      </w:r>
      <w:r>
        <w:br/>
      </w:r>
      <w:r>
        <w:rPr>
          <w:bCs/>
          <w:b/>
        </w:rPr>
        <w:t xml:space="preserve">From:</w:t>
      </w:r>
      <w:r>
        <w:t xml:space="preserve">[Your Name/Title]</w:t>
      </w:r>
      <w:r>
        <w:br/>
      </w:r>
      <w:r>
        <w:rPr>
          <w:bCs/>
          <w:b/>
        </w:rPr>
        <w:t xml:space="preserve">Subject:</w:t>
      </w:r>
      <w:r>
        <w:t xml:space="preserve">Evaluating the Critical Role of the Human Resources Manager within the Complex Context of Afghanistan, Kabul</w:t>
      </w:r>
    </w:p>
    <w:bookmarkStart w:id="20" w:name="X285bc8a3839bdc256e49875aa922faecd0cc82e"/>
    <w:p>
      <w:pPr>
        <w:pStyle w:val="Heading2"/>
      </w:pPr>
      <w:r>
        <w:t xml:space="preserve">I. Introduction: The Convergence of Strategy and Survival</w:t>
      </w:r>
    </w:p>
    <w:p>
      <w:pPr>
        <w:pStyle w:val="FirstParagraph"/>
      </w:pPr>
      <w:r>
        <w:t xml:space="preserve">In the realm of organizational management, few roles are as multifaceted or as demanding as that of a Human Resources Manager. However, when this role is situated within the specific geopolitical and socio-economic landscape of</w:t>
      </w:r>
      <w:r>
        <w:t xml:space="preserve"> </w:t>
      </w:r>
      <w:r>
        <w:rPr>
          <w:bCs/>
          <w:b/>
        </w:rPr>
        <w:t xml:space="preserve">Afghanistan Kabul</w:t>
      </w:r>
      <w:r>
        <w:t xml:space="preserve">, the position transcends traditional administrative duties. It becomes a vital instrument for survival, stability, and ethical conduct in one of the world’s most challenging operational environments. This reflection paper aims to dissect the evolving responsibilities of a</w:t>
      </w:r>
      <w:r>
        <w:t xml:space="preserve"> </w:t>
      </w:r>
      <w:r>
        <w:rPr>
          <w:bCs/>
          <w:b/>
        </w:rPr>
        <w:t xml:space="preserve">Human Resources Manager</w:t>
      </w:r>
      <w:r>
        <w:t xml:space="preserve"> </w:t>
      </w:r>
      <w:r>
        <w:t xml:space="preserve">operating within this unique context, examining how they navigate legal ambiguities, cultural nuances, security threats, and moral dilemmas.</w:t>
      </w:r>
    </w:p>
    <w:p>
      <w:pPr>
        <w:pStyle w:val="BodyText"/>
      </w:pPr>
      <w:r>
        <w:t xml:space="preserve">The city of</w:t>
      </w:r>
      <w:r>
        <w:t xml:space="preserve"> </w:t>
      </w:r>
      <w:r>
        <w:rPr>
          <w:bCs/>
          <w:b/>
        </w:rPr>
        <w:t xml:space="preserve">Afghanistan Kabul</w:t>
      </w:r>
      <w:r>
        <w:t xml:space="preserve">, as the capital and economic hub, serves as a microcosm of the nation’s broader struggles. It is where international non-governmental organizations (NGOs), government bodies, private enterprises, and aid agencies converge. For a</w:t>
      </w:r>
      <w:r>
        <w:t xml:space="preserve"> </w:t>
      </w:r>
      <w:r>
        <w:rPr>
          <w:bCs/>
          <w:b/>
        </w:rPr>
        <w:t xml:space="preserve">Human Resources Manager</w:t>
      </w:r>
      <w:r>
        <w:t xml:space="preserve"> </w:t>
      </w:r>
      <w:r>
        <w:t xml:space="preserve">in this city, the job description is not merely about recruitment and payroll; it is about fostering resilience among staff who face daily uncertainties regarding safety, political stability, and economic sustainability. This reflection explores the necessary adaptation of HR practices to meet these extraordinary demands.</w:t>
      </w:r>
    </w:p>
    <w:bookmarkEnd w:id="20"/>
    <w:bookmarkStart w:id="21" w:name="X770b5f240fcb84570d64eeb886cf5c1f66ff0ca"/>
    <w:p>
      <w:pPr>
        <w:pStyle w:val="Heading2"/>
      </w:pPr>
      <w:r>
        <w:t xml:space="preserve">II. Navigating Legal Ambiguity and Compliance</w:t>
      </w:r>
    </w:p>
    <w:p>
      <w:pPr>
        <w:pStyle w:val="FirstParagraph"/>
      </w:pPr>
      <w:r>
        <w:t xml:space="preserve">One of the most profound challenges facing a</w:t>
      </w:r>
      <w:r>
        <w:t xml:space="preserve"> </w:t>
      </w:r>
      <w:r>
        <w:rPr>
          <w:bCs/>
          <w:b/>
        </w:rPr>
        <w:t xml:space="preserve">Human Resources Manager</w:t>
      </w:r>
      <w:r>
        <w:t xml:space="preserve">Afghanistan Kabul</w:t>
      </w:r>
    </w:p>
    <w:p>
      <w:pPr>
        <w:pStyle w:val="BodyText"/>
      </w:pPr>
      <w:r>
        <w:t xml:space="preserve">In</w:t>
      </w:r>
      <w:r>
        <w:t xml:space="preserve"> </w:t>
      </w:r>
      <w:r>
        <w:rPr>
          <w:bCs/>
          <w:b/>
        </w:rPr>
        <w:t xml:space="preserve">Afghanistan Kabul</w:t>
      </w:r>
      <w:r>
        <w:t xml:space="preserve">, the power dynamics are complex. A</w:t>
      </w:r>
      <w:r>
        <w:t xml:space="preserve"> </w:t>
      </w:r>
      <w:r>
        <w:rPr>
          <w:bCs/>
          <w:b/>
        </w:rPr>
        <w:t xml:space="preserve">Human Resources Manager</w:t>
      </w:r>
      <w:r>
        <w:t xml:space="preserve"> </w:t>
      </w:r>
      <w:r>
        <w:t xml:space="preserve">must ensure that contracts are robust yet adaptable, protecting the organization from liability while respecting local labor expectations. This involves constant vigilance against arbitrary changes in policy and maintaining diplomatic relationships with local authorities. The HR manager acts as a legal shield for employees and the organization, ensuring that despite external political volatility, internal operational standards remain consistent and fair.</w:t>
      </w:r>
    </w:p>
    <w:bookmarkEnd w:id="21"/>
    <w:bookmarkStart w:id="22" w:name="iii.-security-as-an-hr-priority"/>
    <w:p>
      <w:pPr>
        <w:pStyle w:val="Heading2"/>
      </w:pPr>
      <w:r>
        <w:t xml:space="preserve">III. Security as an HR Priority</w:t>
      </w:r>
    </w:p>
    <w:p>
      <w:pPr>
        <w:pStyle w:val="FirstParagraph"/>
      </w:pPr>
      <w:r>
        <w:t xml:space="preserve">In many parts of the world, security is a facility management issue. In</w:t>
      </w:r>
      <w:r>
        <w:t xml:space="preserve"> </w:t>
      </w:r>
      <w:r>
        <w:rPr>
          <w:bCs/>
          <w:b/>
        </w:rPr>
        <w:t xml:space="preserve">Afghanistan Kabul</w:t>
      </w:r>
      <w:r>
        <w:t xml:space="preserve">, it is fundamentally a human resources issue. The safety of personnel is the primary concern, making the</w:t>
      </w:r>
      <w:r>
        <w:t xml:space="preserve"> </w:t>
      </w:r>
      <w:r>
        <w:rPr>
          <w:bCs/>
          <w:b/>
        </w:rPr>
        <w:t xml:space="preserve">Human Resources Manager</w:t>
      </w:r>
    </w:p>
    <w:p>
      <w:pPr>
        <w:pStyle w:val="BodyText"/>
      </w:pPr>
      <w:r>
        <w:t xml:space="preserve">The HR manager in this context must be intimately involved in developing evacuation plans, establishing communication chains during crises, and providing psychological first aid support for staff exposed to trauma. The ability of a</w:t>
      </w:r>
      <w:r>
        <w:t xml:space="preserve"> </w:t>
      </w:r>
      <w:r>
        <w:rPr>
          <w:bCs/>
          <w:b/>
        </w:rPr>
        <w:t xml:space="preserve">Human Resources Manager</w:t>
      </w:r>
      <w:r>
        <w:t xml:space="preserve"> </w:t>
      </w:r>
      <w:r>
        <w:t xml:space="preserve">in</w:t>
      </w:r>
      <w:r>
        <w:t xml:space="preserve"> </w:t>
      </w:r>
      <w:r>
        <w:rPr>
          <w:bCs/>
          <w:b/>
        </w:rPr>
        <w:t xml:space="preserve">Afghanistan Kabul</w:t>
      </w:r>
    </w:p>
    <w:bookmarkEnd w:id="22"/>
    <w:bookmarkStart w:id="23" w:name="iv.-cultural-sensitivity-and-inclusivity"/>
    <w:p>
      <w:pPr>
        <w:pStyle w:val="Heading2"/>
      </w:pPr>
      <w:r>
        <w:t xml:space="preserve">IV. Cultural Sensitivity and Inclusivity</w:t>
      </w:r>
    </w:p>
    <w:p>
      <w:pPr>
        <w:pStyle w:val="FirstParagraph"/>
      </w:pPr>
      <w:r>
        <w:rPr>
          <w:bCs/>
          <w:b/>
        </w:rPr>
        <w:t xml:space="preserve">Afghanistan Kabul</w:t>
      </w:r>
      <w:r>
        <w:t xml:space="preserve">Human Resources Manager</w:t>
      </w:r>
    </w:p>
    <w:p>
      <w:pPr>
        <w:pStyle w:val="BodyText"/>
      </w:pPr>
      <w:r>
        <w:t xml:space="preserve">Furthermore, the role requires navigating gender dynamics within the workplace. While international standards advocate for gender equality, local cultural norms can present significant hurdles. A skilled</w:t>
      </w:r>
      <w:r>
        <w:t xml:space="preserve"> </w:t>
      </w:r>
      <w:r>
        <w:rPr>
          <w:bCs/>
          <w:b/>
        </w:rPr>
        <w:t xml:space="preserve">Human Resources Manager</w:t>
      </w:r>
      <w:r>
        <w:t xml:space="preserve"> </w:t>
      </w:r>
      <w:r>
        <w:t xml:space="preserve">finds a delicate balance between adhering to core organizational values of inclusivity and respecting local societal structures to ensure female staff can work safely and effectively. This cultural brokerage is essential for maintaining morale and preventing workplace conflict in</w:t>
      </w:r>
      <w:r>
        <w:t xml:space="preserve"> </w:t>
      </w:r>
      <w:r>
        <w:rPr>
          <w:bCs/>
          <w:b/>
        </w:rPr>
        <w:t xml:space="preserve">Afghanistan Kabul</w:t>
      </w:r>
      <w:r>
        <w:t xml:space="preserve">.</w:t>
      </w:r>
    </w:p>
    <w:bookmarkEnd w:id="23"/>
    <w:bookmarkStart w:id="24" w:name="X6f3b66b06d67b1e1131cf8af474be03feb2137d"/>
    <w:p>
      <w:pPr>
        <w:pStyle w:val="Heading2"/>
      </w:pPr>
      <w:r>
        <w:t xml:space="preserve">V. Ethical Leadership and Moral Responsibility</w:t>
      </w:r>
    </w:p>
    <w:p>
      <w:pPr>
        <w:pStyle w:val="FirstParagraph"/>
      </w:pPr>
      <w:r>
        <w:t xml:space="preserve">The most weighty aspect of being a</w:t>
      </w:r>
      <w:r>
        <w:t xml:space="preserve"> </w:t>
      </w:r>
      <w:r>
        <w:rPr>
          <w:bCs/>
          <w:b/>
        </w:rPr>
        <w:t xml:space="preserve">Human Resources Manager Afghanistan Kabul</w:t>
      </w:r>
    </w:p>
    <w:p>
      <w:pPr>
        <w:pStyle w:val="BodyText"/>
      </w:pPr>
      <w:r>
        <w:t xml:space="preserve">This role demands unwavering ethical standards to prevent nepotism and corruption, which are pervasive challenges in the region. By implementing transparent merit-based recruitment systems, a</w:t>
      </w:r>
      <w:r>
        <w:t xml:space="preserve"> </w:t>
      </w:r>
      <w:r>
        <w:rPr>
          <w:bCs/>
          <w:b/>
        </w:rPr>
        <w:t xml:space="preserve">Human Resources Manager</w:t>
      </w:r>
      <w:r>
        <w:t xml:space="preserve"> </w:t>
      </w:r>
      <w:r>
        <w:t xml:space="preserve">helps build trust within the community and among staff. Moreover, they play a crucial role in ensuring that compensation packages are fair and timely, acknowledging that for many employees in</w:t>
      </w:r>
      <w:r>
        <w:t xml:space="preserve"> </w:t>
      </w:r>
      <w:r>
        <w:rPr>
          <w:bCs/>
          <w:b/>
        </w:rPr>
        <w:t xml:space="preserve">Afghanistan Kabul</w:t>
      </w:r>
      <w:r>
        <w:t xml:space="preserve">, their salary is their only source of financial security. The HR manager thus becomes a guardian of social justice at the organizational level.</w:t>
      </w:r>
    </w:p>
    <w:bookmarkEnd w:id="24"/>
    <w:bookmarkStart w:id="25" w:name="Xa6ccf1285ebc35eb2ef2b99a557a424bbe5035e"/>
    <w:p>
      <w:pPr>
        <w:pStyle w:val="Heading2"/>
      </w:pPr>
      <w:r>
        <w:t xml:space="preserve">VI. Conclusion: A Role Beyond Administration</w:t>
      </w:r>
    </w:p>
    <w:p>
      <w:pPr>
        <w:pStyle w:val="FirstParagraph"/>
      </w:pPr>
      <w:r>
        <w:t xml:space="preserve">In conclusion, the role of a</w:t>
      </w:r>
      <w:r>
        <w:t xml:space="preserve"> </w:t>
      </w:r>
      <w:r>
        <w:rPr>
          <w:bCs/>
          <w:b/>
        </w:rPr>
        <w:t xml:space="preserve">Human Resources Manager Afghanistan Kabul</w:t>
      </w:r>
      <w:r>
        <w:t xml:space="preserve">Afghanistan Kabul</w:t>
      </w:r>
    </w:p>
    <w:p>
      <w:pPr>
        <w:pStyle w:val="BodyText"/>
      </w:pPr>
      <w:r>
        <w:t xml:space="preserve">Success in this position requires a deep commitment to the well-being of employees above all else. It requires understanding that every policy decision has a human cost and a human benefit. As international presence continues to evolve in</w:t>
      </w:r>
      <w:r>
        <w:t xml:space="preserve"> </w:t>
      </w:r>
      <w:r>
        <w:rPr>
          <w:bCs/>
          <w:b/>
        </w:rPr>
        <w:t xml:space="preserve">Afghanistan Kabul</w:t>
      </w:r>
      <w:r>
        <w:t xml:space="preserve">, the importance of strong, adaptive, and empathetic HR leadership cannot be overstated. The</w:t>
      </w:r>
      <w:r>
        <w:t xml:space="preserve"> </w:t>
      </w:r>
      <w:r>
        <w:rPr>
          <w:bCs/>
          <w:b/>
        </w:rPr>
        <w:t xml:space="preserve">Human Resources Manager</w:t>
      </w:r>
    </w:p>
    <w:p>
      <w:pPr>
        <w:pStyle w:val="BodyText"/>
      </w:pPr>
      <w:r>
        <w:rPr>
          <w:iCs/>
          <w:i/>
        </w:rPr>
        <w:t xml:space="preserve">Reflection submitted with due respect to the complexities of operation in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Human Resources Manager in Afghanistan, Kabul</dc:title>
  <dc:creator/>
  <cp:keywords/>
  <dcterms:created xsi:type="dcterms:W3CDTF">2026-07-29T18:36:14Z</dcterms:created>
  <dcterms:modified xsi:type="dcterms:W3CDTF">2026-07-29T18:36:14Z</dcterms:modified>
</cp:coreProperties>
</file>

<file path=docProps/custom.xml><?xml version="1.0" encoding="utf-8"?>
<Properties xmlns="http://schemas.openxmlformats.org/officeDocument/2006/custom-properties" xmlns:vt="http://schemas.openxmlformats.org/officeDocument/2006/docPropsVTypes"/>
</file>